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011" w:rsidRDefault="003B1011" w:rsidP="008B2840">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21F69" w:rsidRDefault="00E21F69" w:rsidP="008B2840">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8B2840" w:rsidRDefault="008C3204" w:rsidP="008B284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4B2B77" w:rsidRDefault="004B2B77" w:rsidP="008B284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42578" w:rsidRPr="00142578" w:rsidRDefault="00142578" w:rsidP="00142578">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142578">
        <w:rPr>
          <w:rFonts w:ascii="Benguiat Bk BT" w:hAnsi="Benguiat Bk BT"/>
          <w:b/>
          <w:sz w:val="48"/>
          <w:szCs w:val="48"/>
        </w:rPr>
        <w:t>Ley</w:t>
      </w:r>
      <w:r w:rsidRPr="00142578">
        <w:rPr>
          <w:rFonts w:ascii="Benguiat Bk BT" w:hAnsi="Benguiat Bk BT"/>
          <w:sz w:val="48"/>
          <w:szCs w:val="48"/>
        </w:rPr>
        <w:t xml:space="preserve"> </w:t>
      </w:r>
      <w:r w:rsidRPr="00142578">
        <w:rPr>
          <w:rFonts w:ascii="Benguiat Bk BT" w:hAnsi="Benguiat Bk BT"/>
          <w:b/>
          <w:sz w:val="48"/>
          <w:szCs w:val="48"/>
        </w:rPr>
        <w:t>de Protección a los Animales</w:t>
      </w:r>
    </w:p>
    <w:p w:rsidR="00142578" w:rsidRPr="00142578" w:rsidRDefault="00142578" w:rsidP="00142578">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142578">
        <w:rPr>
          <w:rFonts w:ascii="Benguiat Bk BT" w:hAnsi="Benguiat Bk BT"/>
          <w:b/>
          <w:sz w:val="48"/>
          <w:szCs w:val="48"/>
        </w:rPr>
        <w:t>para el Estado de Tamaulipas</w:t>
      </w:r>
    </w:p>
    <w:p w:rsidR="00142578" w:rsidRPr="00142578" w:rsidRDefault="00142578" w:rsidP="00142578">
      <w:pPr>
        <w:pBdr>
          <w:top w:val="single" w:sz="18" w:space="1" w:color="auto"/>
          <w:left w:val="single" w:sz="18" w:space="4" w:color="auto"/>
          <w:bottom w:val="single" w:sz="18" w:space="1" w:color="auto"/>
          <w:right w:val="single" w:sz="18" w:space="4" w:color="auto"/>
        </w:pBdr>
        <w:jc w:val="center"/>
        <w:rPr>
          <w:rFonts w:ascii="Times New Roman" w:hAnsi="Times New Roman"/>
          <w:sz w:val="20"/>
          <w:lang w:val="es-MX"/>
        </w:rPr>
      </w:pPr>
    </w:p>
    <w:p w:rsidR="00142578" w:rsidRPr="00E21F69" w:rsidRDefault="00E21F69" w:rsidP="00142578">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E21F69">
        <w:rPr>
          <w:rFonts w:ascii="Benguiat Bk BT" w:hAnsi="Benguiat Bk BT"/>
          <w:b/>
          <w:sz w:val="48"/>
          <w:szCs w:val="48"/>
        </w:rPr>
        <w:t>(Abrogada)</w:t>
      </w:r>
    </w:p>
    <w:p w:rsidR="00142578" w:rsidRPr="00142578" w:rsidRDefault="00142578" w:rsidP="00142578">
      <w:pPr>
        <w:pBdr>
          <w:top w:val="single" w:sz="18" w:space="1" w:color="auto"/>
          <w:left w:val="single" w:sz="18" w:space="4" w:color="auto"/>
          <w:bottom w:val="single" w:sz="18" w:space="1" w:color="auto"/>
          <w:right w:val="single" w:sz="18" w:space="4" w:color="auto"/>
        </w:pBdr>
        <w:jc w:val="center"/>
        <w:rPr>
          <w:rFonts w:ascii="Times New Roman" w:hAnsi="Times New Roman"/>
          <w:sz w:val="20"/>
          <w:lang w:val="es-MX"/>
        </w:rPr>
      </w:pPr>
    </w:p>
    <w:p w:rsidR="00142578" w:rsidRPr="00142578" w:rsidRDefault="00142578" w:rsidP="00142578">
      <w:pPr>
        <w:pBdr>
          <w:top w:val="single" w:sz="18" w:space="1" w:color="auto"/>
          <w:left w:val="single" w:sz="18" w:space="4" w:color="auto"/>
          <w:bottom w:val="single" w:sz="18" w:space="1" w:color="auto"/>
          <w:right w:val="single" w:sz="18" w:space="4" w:color="auto"/>
        </w:pBdr>
        <w:jc w:val="center"/>
        <w:rPr>
          <w:rFonts w:ascii="Times New Roman" w:hAnsi="Times New Roman"/>
          <w:sz w:val="20"/>
          <w:lang w:val="es-MX"/>
        </w:rPr>
      </w:pPr>
    </w:p>
    <w:p w:rsidR="008B2840" w:rsidRDefault="008B2840" w:rsidP="008B2840">
      <w:pPr>
        <w:pBdr>
          <w:top w:val="single" w:sz="18" w:space="1" w:color="auto"/>
          <w:left w:val="single" w:sz="18" w:space="4" w:color="auto"/>
          <w:bottom w:val="single" w:sz="18" w:space="1" w:color="auto"/>
          <w:right w:val="single" w:sz="18" w:space="4" w:color="auto"/>
        </w:pBdr>
        <w:jc w:val="center"/>
        <w:rPr>
          <w:lang w:val="es-MX"/>
        </w:rPr>
      </w:pPr>
    </w:p>
    <w:p w:rsidR="008B2840" w:rsidRDefault="008B2840" w:rsidP="008B2840">
      <w:pPr>
        <w:pBdr>
          <w:top w:val="single" w:sz="18" w:space="1" w:color="auto"/>
          <w:left w:val="single" w:sz="18" w:space="4" w:color="auto"/>
          <w:bottom w:val="single" w:sz="18" w:space="1" w:color="auto"/>
          <w:right w:val="single" w:sz="18" w:space="4" w:color="auto"/>
        </w:pBdr>
        <w:jc w:val="center"/>
        <w:rPr>
          <w:lang w:val="es-MX"/>
        </w:rPr>
      </w:pPr>
    </w:p>
    <w:p w:rsidR="008B2840" w:rsidRDefault="008B2840" w:rsidP="008B2840">
      <w:pPr>
        <w:pBdr>
          <w:top w:val="single" w:sz="18" w:space="1" w:color="auto"/>
          <w:left w:val="single" w:sz="18" w:space="4" w:color="auto"/>
          <w:bottom w:val="single" w:sz="18" w:space="1" w:color="auto"/>
          <w:right w:val="single" w:sz="18" w:space="4" w:color="auto"/>
        </w:pBdr>
        <w:jc w:val="center"/>
        <w:rPr>
          <w:lang w:val="es-MX"/>
        </w:rPr>
      </w:pPr>
    </w:p>
    <w:p w:rsidR="004B2B77" w:rsidRDefault="004B2B77" w:rsidP="008B2840">
      <w:pPr>
        <w:pBdr>
          <w:top w:val="single" w:sz="18" w:space="1" w:color="auto"/>
          <w:left w:val="single" w:sz="18" w:space="4" w:color="auto"/>
          <w:bottom w:val="single" w:sz="18" w:space="1" w:color="auto"/>
          <w:right w:val="single" w:sz="18" w:space="4" w:color="auto"/>
        </w:pBdr>
        <w:jc w:val="center"/>
        <w:rPr>
          <w:lang w:val="es-MX"/>
        </w:rPr>
      </w:pPr>
    </w:p>
    <w:p w:rsidR="004B2B77" w:rsidRDefault="004B2B77" w:rsidP="008B2840">
      <w:pPr>
        <w:pBdr>
          <w:top w:val="single" w:sz="18" w:space="1" w:color="auto"/>
          <w:left w:val="single" w:sz="18" w:space="4" w:color="auto"/>
          <w:bottom w:val="single" w:sz="18" w:space="1" w:color="auto"/>
          <w:right w:val="single" w:sz="18" w:space="4" w:color="auto"/>
        </w:pBdr>
        <w:jc w:val="center"/>
        <w:rPr>
          <w:lang w:val="es-MX"/>
        </w:rPr>
      </w:pPr>
    </w:p>
    <w:p w:rsidR="00C45A3F" w:rsidRDefault="00C45A3F" w:rsidP="008B2840">
      <w:pPr>
        <w:pBdr>
          <w:top w:val="single" w:sz="18" w:space="1" w:color="auto"/>
          <w:left w:val="single" w:sz="18" w:space="4" w:color="auto"/>
          <w:bottom w:val="single" w:sz="18" w:space="1" w:color="auto"/>
          <w:right w:val="single" w:sz="18" w:space="4" w:color="auto"/>
        </w:pBdr>
        <w:jc w:val="center"/>
        <w:rPr>
          <w:lang w:val="es-MX"/>
        </w:rPr>
      </w:pPr>
    </w:p>
    <w:p w:rsidR="00C45A3F" w:rsidRDefault="00C45A3F" w:rsidP="008B2840">
      <w:pPr>
        <w:pBdr>
          <w:top w:val="single" w:sz="18" w:space="1" w:color="auto"/>
          <w:left w:val="single" w:sz="18" w:space="4" w:color="auto"/>
          <w:bottom w:val="single" w:sz="18" w:space="1" w:color="auto"/>
          <w:right w:val="single" w:sz="18" w:space="4" w:color="auto"/>
        </w:pBdr>
        <w:jc w:val="center"/>
        <w:rPr>
          <w:lang w:val="es-MX"/>
        </w:rPr>
      </w:pPr>
    </w:p>
    <w:p w:rsidR="00C45A3F" w:rsidRDefault="00C45A3F" w:rsidP="008B2840">
      <w:pPr>
        <w:pBdr>
          <w:top w:val="single" w:sz="18" w:space="1" w:color="auto"/>
          <w:left w:val="single" w:sz="18" w:space="4" w:color="auto"/>
          <w:bottom w:val="single" w:sz="18" w:space="1" w:color="auto"/>
          <w:right w:val="single" w:sz="18" w:space="4" w:color="auto"/>
        </w:pBdr>
        <w:jc w:val="center"/>
        <w:rPr>
          <w:lang w:val="es-MX"/>
        </w:rPr>
      </w:pPr>
    </w:p>
    <w:p w:rsidR="00C45A3F" w:rsidRDefault="00C45A3F" w:rsidP="008B2840">
      <w:pPr>
        <w:pBdr>
          <w:top w:val="single" w:sz="18" w:space="1" w:color="auto"/>
          <w:left w:val="single" w:sz="18" w:space="4" w:color="auto"/>
          <w:bottom w:val="single" w:sz="18" w:space="1" w:color="auto"/>
          <w:right w:val="single" w:sz="18" w:space="4" w:color="auto"/>
        </w:pBdr>
        <w:jc w:val="center"/>
        <w:rPr>
          <w:lang w:val="es-MX"/>
        </w:rPr>
      </w:pPr>
    </w:p>
    <w:p w:rsidR="00C45A3F" w:rsidRDefault="00C45A3F" w:rsidP="008B2840">
      <w:pPr>
        <w:pBdr>
          <w:top w:val="single" w:sz="18" w:space="1" w:color="auto"/>
          <w:left w:val="single" w:sz="18" w:space="4" w:color="auto"/>
          <w:bottom w:val="single" w:sz="18" w:space="1" w:color="auto"/>
          <w:right w:val="single" w:sz="18" w:space="4" w:color="auto"/>
        </w:pBdr>
        <w:jc w:val="center"/>
        <w:rPr>
          <w:lang w:val="es-MX"/>
        </w:rPr>
      </w:pPr>
    </w:p>
    <w:p w:rsidR="00C45A3F" w:rsidRDefault="00C45A3F" w:rsidP="008B2840">
      <w:pPr>
        <w:pBdr>
          <w:top w:val="single" w:sz="18" w:space="1" w:color="auto"/>
          <w:left w:val="single" w:sz="18" w:space="4" w:color="auto"/>
          <w:bottom w:val="single" w:sz="18" w:space="1" w:color="auto"/>
          <w:right w:val="single" w:sz="18" w:space="4" w:color="auto"/>
        </w:pBdr>
        <w:jc w:val="center"/>
        <w:rPr>
          <w:lang w:val="es-MX"/>
        </w:rPr>
      </w:pPr>
    </w:p>
    <w:p w:rsidR="004B2B77" w:rsidRDefault="004B2B77" w:rsidP="008B2840">
      <w:pPr>
        <w:pBdr>
          <w:top w:val="single" w:sz="18" w:space="1" w:color="auto"/>
          <w:left w:val="single" w:sz="18" w:space="4" w:color="auto"/>
          <w:bottom w:val="single" w:sz="18" w:space="1" w:color="auto"/>
          <w:right w:val="single" w:sz="18" w:space="4" w:color="auto"/>
        </w:pBdr>
        <w:jc w:val="center"/>
        <w:rPr>
          <w:lang w:val="es-MX"/>
        </w:rPr>
      </w:pPr>
    </w:p>
    <w:p w:rsidR="00142578" w:rsidRPr="00142578" w:rsidRDefault="00142578" w:rsidP="00142578">
      <w:pPr>
        <w:pBdr>
          <w:top w:val="single" w:sz="18" w:space="1" w:color="auto"/>
          <w:left w:val="single" w:sz="18" w:space="4" w:color="auto"/>
          <w:bottom w:val="single" w:sz="18" w:space="1" w:color="auto"/>
          <w:right w:val="single" w:sz="18" w:space="4" w:color="auto"/>
        </w:pBdr>
        <w:jc w:val="center"/>
        <w:rPr>
          <w:rFonts w:cs="Arial"/>
          <w:b/>
          <w:sz w:val="20"/>
          <w:lang w:val="es-MX"/>
        </w:rPr>
      </w:pPr>
      <w:r w:rsidRPr="00142578">
        <w:rPr>
          <w:rFonts w:cs="Arial"/>
          <w:b/>
          <w:sz w:val="20"/>
          <w:lang w:val="es-MX"/>
        </w:rPr>
        <w:t xml:space="preserve">Documento de consulta </w:t>
      </w:r>
    </w:p>
    <w:p w:rsidR="00142578" w:rsidRDefault="00E21F69" w:rsidP="00142578">
      <w:pPr>
        <w:pBdr>
          <w:top w:val="single" w:sz="18" w:space="1" w:color="auto"/>
          <w:left w:val="single" w:sz="18" w:space="4" w:color="auto"/>
          <w:bottom w:val="single" w:sz="18" w:space="1" w:color="auto"/>
          <w:right w:val="single" w:sz="18" w:space="4" w:color="auto"/>
        </w:pBdr>
        <w:jc w:val="center"/>
        <w:rPr>
          <w:rFonts w:cs="Arial"/>
          <w:b/>
          <w:sz w:val="20"/>
        </w:rPr>
      </w:pPr>
      <w:r>
        <w:rPr>
          <w:rFonts w:cs="Arial"/>
          <w:b/>
          <w:sz w:val="20"/>
          <w:lang w:val="es-419"/>
        </w:rPr>
        <w:t>Ú</w:t>
      </w:r>
      <w:proofErr w:type="spellStart"/>
      <w:r w:rsidR="00142578" w:rsidRPr="00142578">
        <w:rPr>
          <w:rFonts w:cs="Arial"/>
          <w:b/>
          <w:sz w:val="20"/>
        </w:rPr>
        <w:t>ltima</w:t>
      </w:r>
      <w:proofErr w:type="spellEnd"/>
      <w:r w:rsidR="00142578" w:rsidRPr="00142578">
        <w:rPr>
          <w:rFonts w:cs="Arial"/>
          <w:b/>
          <w:sz w:val="20"/>
        </w:rPr>
        <w:t xml:space="preserve"> reforma aplicada </w:t>
      </w:r>
      <w:r>
        <w:rPr>
          <w:rFonts w:cs="Arial"/>
          <w:b/>
          <w:sz w:val="20"/>
          <w:lang w:val="es-419"/>
        </w:rPr>
        <w:t xml:space="preserve">P.O. del </w:t>
      </w:r>
      <w:r w:rsidR="00142578" w:rsidRPr="00142578">
        <w:rPr>
          <w:rFonts w:cs="Arial"/>
          <w:b/>
          <w:sz w:val="20"/>
        </w:rPr>
        <w:t>6 de diciembre de 2005.</w:t>
      </w:r>
    </w:p>
    <w:p w:rsidR="00E21F69" w:rsidRDefault="00E21F69" w:rsidP="00142578">
      <w:pPr>
        <w:pBdr>
          <w:top w:val="single" w:sz="18" w:space="1" w:color="auto"/>
          <w:left w:val="single" w:sz="18" w:space="4" w:color="auto"/>
          <w:bottom w:val="single" w:sz="18" w:space="1" w:color="auto"/>
          <w:right w:val="single" w:sz="18" w:space="4" w:color="auto"/>
        </w:pBdr>
        <w:jc w:val="center"/>
        <w:rPr>
          <w:rFonts w:cs="Arial"/>
          <w:b/>
          <w:sz w:val="20"/>
        </w:rPr>
      </w:pPr>
    </w:p>
    <w:p w:rsidR="00C45A3F" w:rsidRDefault="00C45A3F" w:rsidP="00142578">
      <w:pPr>
        <w:pBdr>
          <w:top w:val="single" w:sz="18" w:space="1" w:color="auto"/>
          <w:left w:val="single" w:sz="18" w:space="4" w:color="auto"/>
          <w:bottom w:val="single" w:sz="18" w:space="1" w:color="auto"/>
          <w:right w:val="single" w:sz="18" w:space="4" w:color="auto"/>
        </w:pBdr>
        <w:jc w:val="center"/>
        <w:rPr>
          <w:rFonts w:cs="Arial"/>
          <w:b/>
          <w:sz w:val="20"/>
        </w:rPr>
      </w:pPr>
    </w:p>
    <w:p w:rsidR="00E21F69" w:rsidRPr="00142578" w:rsidRDefault="00E21F69" w:rsidP="00142578">
      <w:pPr>
        <w:pBdr>
          <w:top w:val="single" w:sz="18" w:space="1" w:color="auto"/>
          <w:left w:val="single" w:sz="18" w:space="4" w:color="auto"/>
          <w:bottom w:val="single" w:sz="18" w:space="1" w:color="auto"/>
          <w:right w:val="single" w:sz="18" w:space="4" w:color="auto"/>
        </w:pBdr>
        <w:jc w:val="center"/>
        <w:rPr>
          <w:rFonts w:cs="Arial"/>
          <w:b/>
          <w:sz w:val="20"/>
        </w:rPr>
      </w:pPr>
    </w:p>
    <w:p w:rsidR="00E21F69" w:rsidRPr="00C45A3F" w:rsidRDefault="00C45A3F" w:rsidP="00C45A3F">
      <w:pPr>
        <w:pBdr>
          <w:top w:val="single" w:sz="18" w:space="1" w:color="auto"/>
          <w:left w:val="single" w:sz="18" w:space="4" w:color="auto"/>
          <w:bottom w:val="single" w:sz="18" w:space="1" w:color="auto"/>
          <w:right w:val="single" w:sz="18" w:space="4" w:color="auto"/>
        </w:pBdr>
        <w:ind w:left="567" w:hanging="567"/>
        <w:rPr>
          <w:rFonts w:cs="Arial"/>
          <w:b/>
          <w:sz w:val="20"/>
          <w:lang w:val="es-419"/>
        </w:rPr>
      </w:pPr>
      <w:r w:rsidRPr="003C4441">
        <w:rPr>
          <w:rFonts w:cs="Arial"/>
          <w:b/>
          <w:sz w:val="20"/>
        </w:rPr>
        <w:t xml:space="preserve">Nota: </w:t>
      </w:r>
      <w:r w:rsidRPr="003C4441">
        <w:rPr>
          <w:rFonts w:cs="Arial"/>
          <w:sz w:val="20"/>
        </w:rPr>
        <w:t xml:space="preserve">Abrogada por la </w:t>
      </w:r>
      <w:r w:rsidRPr="00E21F69">
        <w:rPr>
          <w:rFonts w:cs="Arial"/>
          <w:b/>
          <w:sz w:val="20"/>
        </w:rPr>
        <w:t xml:space="preserve">Ley </w:t>
      </w:r>
      <w:r>
        <w:rPr>
          <w:rFonts w:cs="Arial"/>
          <w:b/>
          <w:sz w:val="20"/>
          <w:lang w:val="es-419"/>
        </w:rPr>
        <w:t>d</w:t>
      </w:r>
      <w:r w:rsidRPr="00E21F69">
        <w:rPr>
          <w:rFonts w:cs="Arial"/>
          <w:b/>
          <w:sz w:val="20"/>
        </w:rPr>
        <w:t xml:space="preserve">e Protección </w:t>
      </w:r>
      <w:r>
        <w:rPr>
          <w:rFonts w:cs="Arial"/>
          <w:b/>
          <w:sz w:val="20"/>
          <w:lang w:val="es-419"/>
        </w:rPr>
        <w:t>a</w:t>
      </w:r>
      <w:r w:rsidRPr="00E21F69">
        <w:rPr>
          <w:rFonts w:cs="Arial"/>
          <w:b/>
          <w:sz w:val="20"/>
        </w:rPr>
        <w:t xml:space="preserve"> </w:t>
      </w:r>
      <w:r>
        <w:rPr>
          <w:rFonts w:cs="Arial"/>
          <w:b/>
          <w:sz w:val="20"/>
          <w:lang w:val="es-419"/>
        </w:rPr>
        <w:t>l</w:t>
      </w:r>
      <w:r w:rsidRPr="00E21F69">
        <w:rPr>
          <w:rFonts w:cs="Arial"/>
          <w:b/>
          <w:sz w:val="20"/>
        </w:rPr>
        <w:t>os Animal</w:t>
      </w:r>
      <w:r>
        <w:rPr>
          <w:rFonts w:cs="Arial"/>
          <w:b/>
          <w:sz w:val="20"/>
        </w:rPr>
        <w:t xml:space="preserve">es </w:t>
      </w:r>
      <w:r>
        <w:rPr>
          <w:rFonts w:cs="Arial"/>
          <w:b/>
          <w:sz w:val="20"/>
          <w:lang w:val="es-419"/>
        </w:rPr>
        <w:t>p</w:t>
      </w:r>
      <w:r>
        <w:rPr>
          <w:rFonts w:cs="Arial"/>
          <w:b/>
          <w:sz w:val="20"/>
        </w:rPr>
        <w:t xml:space="preserve">ara </w:t>
      </w:r>
      <w:r>
        <w:rPr>
          <w:rFonts w:cs="Arial"/>
          <w:b/>
          <w:sz w:val="20"/>
          <w:lang w:val="es-419"/>
        </w:rPr>
        <w:t>e</w:t>
      </w:r>
      <w:r>
        <w:rPr>
          <w:rFonts w:cs="Arial"/>
          <w:b/>
          <w:sz w:val="20"/>
        </w:rPr>
        <w:t xml:space="preserve">l Estado </w:t>
      </w:r>
      <w:r>
        <w:rPr>
          <w:rFonts w:cs="Arial"/>
          <w:b/>
          <w:sz w:val="20"/>
          <w:lang w:val="es-419"/>
        </w:rPr>
        <w:t>d</w:t>
      </w:r>
      <w:r>
        <w:rPr>
          <w:rFonts w:cs="Arial"/>
          <w:b/>
          <w:sz w:val="20"/>
        </w:rPr>
        <w:t xml:space="preserve">e Tamaulipas, </w:t>
      </w:r>
      <w:r w:rsidRPr="003C4441">
        <w:rPr>
          <w:rFonts w:cs="Arial"/>
          <w:sz w:val="20"/>
        </w:rPr>
        <w:t>publicada</w:t>
      </w:r>
      <w:r w:rsidRPr="003C4441">
        <w:rPr>
          <w:rFonts w:cs="Arial"/>
          <w:sz w:val="20"/>
        </w:rPr>
        <w:t xml:space="preserve"> en el</w:t>
      </w:r>
      <w:r>
        <w:rPr>
          <w:rFonts w:cs="Arial"/>
          <w:sz w:val="20"/>
          <w:lang w:val="es-419"/>
        </w:rPr>
        <w:t xml:space="preserve"> </w:t>
      </w:r>
      <w:r w:rsidRPr="00C45A3F">
        <w:rPr>
          <w:rFonts w:cs="Arial"/>
          <w:sz w:val="20"/>
          <w:lang w:val="pt-BR"/>
        </w:rPr>
        <w:t xml:space="preserve">Anexo al P.O. No. 150, </w:t>
      </w:r>
      <w:proofErr w:type="spellStart"/>
      <w:r w:rsidRPr="00C45A3F">
        <w:rPr>
          <w:rFonts w:cs="Arial"/>
          <w:sz w:val="20"/>
          <w:lang w:val="pt-BR"/>
        </w:rPr>
        <w:t>del</w:t>
      </w:r>
      <w:proofErr w:type="spellEnd"/>
      <w:r w:rsidRPr="00C45A3F">
        <w:rPr>
          <w:rFonts w:cs="Arial"/>
          <w:sz w:val="20"/>
          <w:lang w:val="pt-BR"/>
        </w:rPr>
        <w:t xml:space="preserve"> 16 de </w:t>
      </w:r>
      <w:proofErr w:type="spellStart"/>
      <w:r w:rsidRPr="00C45A3F">
        <w:rPr>
          <w:rFonts w:cs="Arial"/>
          <w:sz w:val="20"/>
          <w:lang w:val="pt-BR"/>
        </w:rPr>
        <w:t>diciembre</w:t>
      </w:r>
      <w:proofErr w:type="spellEnd"/>
      <w:r w:rsidRPr="00C45A3F">
        <w:rPr>
          <w:rFonts w:cs="Arial"/>
          <w:sz w:val="20"/>
          <w:lang w:val="pt-BR"/>
        </w:rPr>
        <w:t xml:space="preserve"> de 2010</w:t>
      </w:r>
      <w:r>
        <w:rPr>
          <w:rFonts w:cs="Arial"/>
          <w:sz w:val="20"/>
          <w:lang w:val="es-419"/>
        </w:rPr>
        <w:t>.</w:t>
      </w:r>
    </w:p>
    <w:p w:rsidR="00142578" w:rsidRPr="00E21F69" w:rsidRDefault="00142578" w:rsidP="008B2840">
      <w:pPr>
        <w:pBdr>
          <w:top w:val="single" w:sz="18" w:space="1" w:color="auto"/>
          <w:left w:val="single" w:sz="18" w:space="4" w:color="auto"/>
          <w:bottom w:val="single" w:sz="18" w:space="1" w:color="auto"/>
          <w:right w:val="single" w:sz="18" w:space="4" w:color="auto"/>
        </w:pBdr>
        <w:jc w:val="center"/>
        <w:rPr>
          <w:rFonts w:cs="Arial"/>
          <w:b/>
          <w:sz w:val="20"/>
        </w:rPr>
      </w:pPr>
    </w:p>
    <w:p w:rsidR="00E21F69" w:rsidRDefault="00E21F69">
      <w:pPr>
        <w:rPr>
          <w:rFonts w:cs="Arial"/>
          <w:b/>
          <w:bCs/>
          <w:sz w:val="20"/>
        </w:rPr>
      </w:pPr>
      <w:r>
        <w:rPr>
          <w:rFonts w:cs="Arial"/>
          <w:b/>
          <w:bCs/>
          <w:sz w:val="20"/>
        </w:rPr>
        <w:br w:type="page"/>
      </w:r>
    </w:p>
    <w:p w:rsidR="005C0AEA" w:rsidRPr="0096507E" w:rsidRDefault="0002560C" w:rsidP="00C45A3F">
      <w:pPr>
        <w:autoSpaceDE w:val="0"/>
        <w:autoSpaceDN w:val="0"/>
        <w:adjustRightInd w:val="0"/>
        <w:spacing w:line="276" w:lineRule="auto"/>
        <w:jc w:val="both"/>
        <w:rPr>
          <w:rFonts w:cs="Arial"/>
          <w:sz w:val="20"/>
        </w:rPr>
      </w:pPr>
      <w:r w:rsidRPr="0096507E">
        <w:rPr>
          <w:rFonts w:cs="Arial"/>
          <w:b/>
          <w:bCs/>
          <w:sz w:val="20"/>
        </w:rPr>
        <w:lastRenderedPageBreak/>
        <w:t>TOM</w:t>
      </w:r>
      <w:r w:rsidR="00AC4EA8">
        <w:rPr>
          <w:rFonts w:cs="Arial"/>
          <w:b/>
          <w:bCs/>
          <w:sz w:val="20"/>
          <w:lang w:val="es-419"/>
        </w:rPr>
        <w:t>Á</w:t>
      </w:r>
      <w:bookmarkStart w:id="0" w:name="_GoBack"/>
      <w:bookmarkEnd w:id="0"/>
      <w:r w:rsidRPr="0096507E">
        <w:rPr>
          <w:rFonts w:cs="Arial"/>
          <w:b/>
          <w:bCs/>
          <w:sz w:val="20"/>
        </w:rPr>
        <w:t>S YARRINGTON RUVALCABA</w:t>
      </w:r>
      <w:r w:rsidR="005C0AEA" w:rsidRPr="0096507E">
        <w:rPr>
          <w:rFonts w:cs="Arial"/>
          <w:b/>
          <w:bCs/>
          <w:sz w:val="20"/>
        </w:rPr>
        <w:t xml:space="preserve">, </w:t>
      </w:r>
      <w:r w:rsidR="005C0AEA" w:rsidRPr="0096507E">
        <w:rPr>
          <w:rFonts w:cs="Arial"/>
          <w:sz w:val="20"/>
        </w:rPr>
        <w:t>Gobernador Constitucional del Estado Libre y Soberano de Ta</w:t>
      </w:r>
      <w:r w:rsidRPr="0096507E">
        <w:rPr>
          <w:rFonts w:cs="Arial"/>
          <w:sz w:val="20"/>
        </w:rPr>
        <w:t>maulipas, a sus habitantes hace</w:t>
      </w:r>
      <w:r w:rsidR="005C0AEA" w:rsidRPr="0096507E">
        <w:rPr>
          <w:rFonts w:cs="Arial"/>
          <w:sz w:val="20"/>
        </w:rPr>
        <w:t xml:space="preserve"> saber:</w:t>
      </w:r>
    </w:p>
    <w:p w:rsidR="005C0AEA" w:rsidRPr="0096507E" w:rsidRDefault="005C0AEA" w:rsidP="00C45A3F">
      <w:pPr>
        <w:autoSpaceDE w:val="0"/>
        <w:autoSpaceDN w:val="0"/>
        <w:adjustRightInd w:val="0"/>
        <w:spacing w:line="276" w:lineRule="auto"/>
        <w:jc w:val="both"/>
        <w:rPr>
          <w:rFonts w:cs="Arial"/>
          <w:sz w:val="20"/>
        </w:rPr>
      </w:pPr>
    </w:p>
    <w:p w:rsidR="005C0AEA" w:rsidRPr="0096507E" w:rsidRDefault="005C0AEA" w:rsidP="00C45A3F">
      <w:pPr>
        <w:autoSpaceDE w:val="0"/>
        <w:autoSpaceDN w:val="0"/>
        <w:adjustRightInd w:val="0"/>
        <w:spacing w:line="276" w:lineRule="auto"/>
        <w:jc w:val="both"/>
        <w:rPr>
          <w:rFonts w:cs="Arial"/>
          <w:sz w:val="20"/>
        </w:rPr>
      </w:pPr>
      <w:r w:rsidRPr="0096507E">
        <w:rPr>
          <w:rFonts w:cs="Arial"/>
          <w:sz w:val="20"/>
        </w:rPr>
        <w:t>Que el Honorable Congreso del Estado, ha tenido a bien expedir el siguiente Decreto:</w:t>
      </w:r>
    </w:p>
    <w:p w:rsidR="005C0AEA" w:rsidRPr="0096507E" w:rsidRDefault="005C0AEA" w:rsidP="00C45A3F">
      <w:pPr>
        <w:autoSpaceDE w:val="0"/>
        <w:autoSpaceDN w:val="0"/>
        <w:adjustRightInd w:val="0"/>
        <w:spacing w:line="276" w:lineRule="auto"/>
        <w:jc w:val="both"/>
        <w:rPr>
          <w:rFonts w:cs="Arial"/>
          <w:sz w:val="20"/>
        </w:rPr>
      </w:pPr>
    </w:p>
    <w:p w:rsidR="005C0AEA" w:rsidRPr="0096507E" w:rsidRDefault="005C0AEA" w:rsidP="00C45A3F">
      <w:pPr>
        <w:autoSpaceDE w:val="0"/>
        <w:autoSpaceDN w:val="0"/>
        <w:adjustRightInd w:val="0"/>
        <w:spacing w:line="276" w:lineRule="auto"/>
        <w:jc w:val="both"/>
        <w:rPr>
          <w:rFonts w:cs="Arial"/>
          <w:sz w:val="20"/>
        </w:rPr>
      </w:pPr>
      <w:r w:rsidRPr="0096507E">
        <w:rPr>
          <w:rFonts w:cs="Arial"/>
          <w:sz w:val="20"/>
        </w:rPr>
        <w:t>“Al margen un sello que dice.- Estados Unidos Mexicanos.- Gobierno de Tamaulipas.- Poder Legislativo.</w:t>
      </w:r>
    </w:p>
    <w:p w:rsidR="00226163" w:rsidRPr="004B2B77" w:rsidRDefault="00226163" w:rsidP="00C45A3F">
      <w:pPr>
        <w:spacing w:line="276" w:lineRule="auto"/>
        <w:jc w:val="both"/>
        <w:rPr>
          <w:rFonts w:cs="Arial"/>
          <w:sz w:val="20"/>
        </w:rPr>
      </w:pPr>
    </w:p>
    <w:p w:rsidR="00574408" w:rsidRPr="00574408" w:rsidRDefault="00574408" w:rsidP="00C45A3F">
      <w:pPr>
        <w:spacing w:line="276" w:lineRule="auto"/>
        <w:jc w:val="both"/>
        <w:rPr>
          <w:rFonts w:cs="Arial"/>
          <w:b/>
          <w:bCs/>
          <w:sz w:val="20"/>
        </w:rPr>
      </w:pPr>
      <w:r w:rsidRPr="00574408">
        <w:rPr>
          <w:rFonts w:cs="Arial"/>
          <w:b/>
          <w:bCs/>
          <w:sz w:val="20"/>
        </w:rPr>
        <w:t>LA QUINCUAG</w:t>
      </w:r>
      <w:r w:rsidRPr="00574408">
        <w:rPr>
          <w:rFonts w:cs="Arial"/>
          <w:b/>
          <w:bCs/>
          <w:sz w:val="20"/>
          <w:lang w:val="es-419"/>
        </w:rPr>
        <w:t>É</w:t>
      </w:r>
      <w:r w:rsidRPr="00574408">
        <w:rPr>
          <w:rFonts w:cs="Arial"/>
          <w:b/>
          <w:bCs/>
          <w:sz w:val="20"/>
        </w:rPr>
        <w:t>SIMA S</w:t>
      </w:r>
      <w:r w:rsidRPr="00574408">
        <w:rPr>
          <w:rFonts w:cs="Arial"/>
          <w:b/>
          <w:bCs/>
          <w:sz w:val="20"/>
          <w:lang w:val="es-419"/>
        </w:rPr>
        <w:t>É</w:t>
      </w:r>
      <w:r w:rsidRPr="00574408">
        <w:rPr>
          <w:rFonts w:cs="Arial"/>
          <w:b/>
          <w:bCs/>
          <w:sz w:val="20"/>
        </w:rPr>
        <w:t>PTIMA LEGISLATURA CONSTITUCIONAL DEL CONGRESO DEL ESTADO LIBRE Y SOBERANO DE TAMAULIPAS, EN USO DE LAS FACULTADES QUE LE CONFIERE EL ARTÍCULO 58 FRACCI</w:t>
      </w:r>
      <w:r w:rsidRPr="00574408">
        <w:rPr>
          <w:rFonts w:cs="Arial"/>
          <w:b/>
          <w:bCs/>
          <w:sz w:val="20"/>
          <w:lang w:val="es-419"/>
        </w:rPr>
        <w:t>Ó</w:t>
      </w:r>
      <w:r w:rsidRPr="00574408">
        <w:rPr>
          <w:rFonts w:cs="Arial"/>
          <w:b/>
          <w:bCs/>
          <w:sz w:val="20"/>
        </w:rPr>
        <w:t>N I DE LA CONSTITUCI</w:t>
      </w:r>
      <w:r w:rsidRPr="00574408">
        <w:rPr>
          <w:rFonts w:cs="Arial"/>
          <w:b/>
          <w:bCs/>
          <w:sz w:val="20"/>
          <w:lang w:val="es-419"/>
        </w:rPr>
        <w:t>Ó</w:t>
      </w:r>
      <w:r w:rsidRPr="00574408">
        <w:rPr>
          <w:rFonts w:cs="Arial"/>
          <w:b/>
          <w:bCs/>
          <w:sz w:val="20"/>
        </w:rPr>
        <w:t>N POL</w:t>
      </w:r>
      <w:r w:rsidRPr="00574408">
        <w:rPr>
          <w:rFonts w:cs="Arial"/>
          <w:b/>
          <w:bCs/>
          <w:sz w:val="20"/>
          <w:lang w:val="es-419"/>
        </w:rPr>
        <w:t>Í</w:t>
      </w:r>
      <w:r w:rsidRPr="00574408">
        <w:rPr>
          <w:rFonts w:cs="Arial"/>
          <w:b/>
          <w:bCs/>
          <w:sz w:val="20"/>
        </w:rPr>
        <w:t>TICA LOCAL, TIENE A BIEN EXPEDIR EL SIGUIENTE:</w:t>
      </w:r>
    </w:p>
    <w:p w:rsidR="00574408" w:rsidRPr="00574408" w:rsidRDefault="00574408" w:rsidP="00C45A3F">
      <w:pPr>
        <w:spacing w:line="276" w:lineRule="auto"/>
        <w:jc w:val="both"/>
        <w:rPr>
          <w:rFonts w:cs="Arial"/>
          <w:sz w:val="20"/>
        </w:rPr>
      </w:pPr>
    </w:p>
    <w:p w:rsidR="00574408" w:rsidRPr="00574408" w:rsidRDefault="00574408" w:rsidP="00C45A3F">
      <w:pPr>
        <w:keepNext/>
        <w:widowControl w:val="0"/>
        <w:spacing w:line="276" w:lineRule="auto"/>
        <w:jc w:val="center"/>
        <w:outlineLvl w:val="1"/>
        <w:rPr>
          <w:rFonts w:cs="Arial"/>
          <w:b/>
          <w:sz w:val="20"/>
        </w:rPr>
      </w:pPr>
      <w:r w:rsidRPr="00574408">
        <w:rPr>
          <w:rFonts w:cs="Arial"/>
          <w:b/>
          <w:sz w:val="20"/>
        </w:rPr>
        <w:t>D E C R E T O   No. 617</w:t>
      </w:r>
    </w:p>
    <w:p w:rsidR="00574408" w:rsidRPr="00574408" w:rsidRDefault="00574408" w:rsidP="00C45A3F">
      <w:pPr>
        <w:spacing w:line="276" w:lineRule="auto"/>
        <w:rPr>
          <w:rFonts w:cs="Arial"/>
          <w:sz w:val="20"/>
        </w:rPr>
      </w:pPr>
    </w:p>
    <w:p w:rsidR="00574408" w:rsidRPr="00574408" w:rsidRDefault="00574408" w:rsidP="00C45A3F">
      <w:pPr>
        <w:spacing w:line="276" w:lineRule="auto"/>
        <w:jc w:val="center"/>
        <w:rPr>
          <w:rFonts w:cs="Arial"/>
          <w:b/>
          <w:sz w:val="20"/>
        </w:rPr>
      </w:pPr>
      <w:r w:rsidRPr="00574408">
        <w:rPr>
          <w:rFonts w:cs="Arial"/>
          <w:b/>
          <w:sz w:val="20"/>
        </w:rPr>
        <w:t>LEY DE PROTECCI</w:t>
      </w:r>
      <w:r w:rsidRPr="00574408">
        <w:rPr>
          <w:rFonts w:cs="Arial"/>
          <w:b/>
          <w:sz w:val="20"/>
          <w:lang w:val="es-419"/>
        </w:rPr>
        <w:t>Ó</w:t>
      </w:r>
      <w:r w:rsidRPr="00574408">
        <w:rPr>
          <w:rFonts w:cs="Arial"/>
          <w:b/>
          <w:sz w:val="20"/>
        </w:rPr>
        <w:t xml:space="preserve">N A LOS ANIMALES </w:t>
      </w:r>
    </w:p>
    <w:p w:rsidR="00574408" w:rsidRPr="00574408" w:rsidRDefault="00574408" w:rsidP="00C45A3F">
      <w:pPr>
        <w:spacing w:line="276" w:lineRule="auto"/>
        <w:jc w:val="center"/>
        <w:rPr>
          <w:rFonts w:cs="Arial"/>
          <w:b/>
          <w:sz w:val="20"/>
        </w:rPr>
      </w:pPr>
      <w:r w:rsidRPr="00574408">
        <w:rPr>
          <w:rFonts w:cs="Arial"/>
          <w:b/>
          <w:sz w:val="20"/>
        </w:rPr>
        <w:t>PARA EL ESTADO DE TAMAULIPAS.</w:t>
      </w:r>
    </w:p>
    <w:p w:rsidR="00574408" w:rsidRPr="00574408" w:rsidRDefault="00574408" w:rsidP="00C45A3F">
      <w:pPr>
        <w:spacing w:line="276" w:lineRule="auto"/>
        <w:rPr>
          <w:rFonts w:cs="Arial"/>
          <w:sz w:val="20"/>
        </w:rPr>
      </w:pPr>
    </w:p>
    <w:p w:rsidR="00574408" w:rsidRPr="00574408" w:rsidRDefault="00574408" w:rsidP="00C45A3F">
      <w:pPr>
        <w:keepNext/>
        <w:widowControl w:val="0"/>
        <w:spacing w:line="276" w:lineRule="auto"/>
        <w:jc w:val="center"/>
        <w:outlineLvl w:val="1"/>
        <w:rPr>
          <w:rFonts w:cs="Arial"/>
          <w:b/>
          <w:sz w:val="20"/>
        </w:rPr>
      </w:pPr>
      <w:r w:rsidRPr="00574408">
        <w:rPr>
          <w:rFonts w:cs="Arial"/>
          <w:b/>
          <w:sz w:val="20"/>
        </w:rPr>
        <w:t>CAPÍTULO I</w:t>
      </w:r>
    </w:p>
    <w:p w:rsidR="00574408" w:rsidRPr="00574408" w:rsidRDefault="00574408" w:rsidP="00C45A3F">
      <w:pPr>
        <w:keepNext/>
        <w:spacing w:line="276" w:lineRule="auto"/>
        <w:jc w:val="center"/>
        <w:outlineLvl w:val="0"/>
        <w:rPr>
          <w:rFonts w:cs="Arial"/>
          <w:b/>
          <w:bCs/>
          <w:sz w:val="20"/>
        </w:rPr>
      </w:pPr>
      <w:r w:rsidRPr="00574408">
        <w:rPr>
          <w:rFonts w:cs="Arial"/>
          <w:b/>
          <w:bCs/>
          <w:sz w:val="20"/>
        </w:rPr>
        <w:t>DISPOSICIONES GENERALES</w:t>
      </w:r>
    </w:p>
    <w:p w:rsidR="00574408" w:rsidRPr="00574408" w:rsidRDefault="00574408" w:rsidP="00C45A3F">
      <w:pPr>
        <w:spacing w:line="276" w:lineRule="auto"/>
        <w:jc w:val="both"/>
        <w:rPr>
          <w:rFonts w:cs="Arial"/>
          <w:b/>
          <w:sz w:val="20"/>
        </w:rPr>
      </w:pPr>
    </w:p>
    <w:p w:rsidR="00574408" w:rsidRPr="00574408" w:rsidRDefault="00574408" w:rsidP="00C45A3F">
      <w:pPr>
        <w:spacing w:line="276" w:lineRule="auto"/>
        <w:jc w:val="both"/>
        <w:rPr>
          <w:rFonts w:cs="Arial"/>
          <w:sz w:val="20"/>
        </w:rPr>
      </w:pPr>
      <w:r w:rsidRPr="00574408">
        <w:rPr>
          <w:rFonts w:cs="Arial"/>
          <w:b/>
          <w:sz w:val="20"/>
        </w:rPr>
        <w:t>ARTÍCULO 1°.-</w:t>
      </w:r>
      <w:r w:rsidRPr="00574408">
        <w:rPr>
          <w:rFonts w:cs="Arial"/>
          <w:sz w:val="20"/>
        </w:rPr>
        <w:t xml:space="preserve"> La presente Ley es de interés público y de</w:t>
      </w:r>
      <w:r w:rsidRPr="00574408">
        <w:rPr>
          <w:rFonts w:cs="Arial"/>
          <w:b/>
          <w:sz w:val="20"/>
        </w:rPr>
        <w:t xml:space="preserve"> </w:t>
      </w:r>
      <w:r w:rsidRPr="00574408">
        <w:rPr>
          <w:rFonts w:cs="Arial"/>
          <w:sz w:val="20"/>
        </w:rPr>
        <w:t>observancia general;</w:t>
      </w:r>
      <w:r w:rsidRPr="00574408">
        <w:rPr>
          <w:rFonts w:cs="Arial"/>
          <w:b/>
          <w:sz w:val="20"/>
        </w:rPr>
        <w:t xml:space="preserve"> </w:t>
      </w:r>
      <w:r w:rsidRPr="00574408">
        <w:rPr>
          <w:rFonts w:cs="Arial"/>
          <w:sz w:val="20"/>
        </w:rPr>
        <w:t>tiene por objeto establecer las bases para la protección de las especies animales que se encuentren dentro del Estado de Tamaulipas.</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ARTÍCULO 2°.-</w:t>
      </w:r>
      <w:r w:rsidRPr="00574408">
        <w:rPr>
          <w:rFonts w:cs="Arial"/>
          <w:sz w:val="20"/>
        </w:rPr>
        <w:t xml:space="preserve"> Las disposiciones de esta Ley tendrán las siguientes finalidades:</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C45A3F">
        <w:rPr>
          <w:rFonts w:cs="Arial"/>
          <w:b/>
          <w:sz w:val="20"/>
        </w:rPr>
        <w:t>I.-</w:t>
      </w:r>
      <w:r w:rsidRPr="00574408">
        <w:rPr>
          <w:rFonts w:cs="Arial"/>
          <w:sz w:val="20"/>
        </w:rPr>
        <w:t xml:space="preserve"> Proteger y regular el crecimiento, vida y sacrificio de las especies de animales útiles al ser humano o que su existencia no lo perjudique;</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C45A3F">
        <w:rPr>
          <w:rFonts w:cs="Arial"/>
          <w:b/>
          <w:sz w:val="20"/>
        </w:rPr>
        <w:t>II.-</w:t>
      </w:r>
      <w:r w:rsidRPr="00574408">
        <w:rPr>
          <w:rFonts w:cs="Arial"/>
          <w:sz w:val="20"/>
        </w:rPr>
        <w:t xml:space="preserve"> Erradicar y sancionar todo maltrato, abandono y crueldad para con los animales;</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C45A3F">
        <w:rPr>
          <w:rFonts w:cs="Arial"/>
          <w:b/>
          <w:sz w:val="20"/>
        </w:rPr>
        <w:t>III.-</w:t>
      </w:r>
      <w:r w:rsidRPr="00574408">
        <w:rPr>
          <w:rFonts w:cs="Arial"/>
          <w:sz w:val="20"/>
        </w:rPr>
        <w:t xml:space="preserve"> Propiciar las ideas de respeto y consideración a los animales y fomentar su práctica; y</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C45A3F">
        <w:rPr>
          <w:rFonts w:cs="Arial"/>
          <w:b/>
          <w:sz w:val="20"/>
        </w:rPr>
        <w:t>IV.-</w:t>
      </w:r>
      <w:r w:rsidRPr="00574408">
        <w:rPr>
          <w:rFonts w:cs="Arial"/>
          <w:sz w:val="20"/>
        </w:rPr>
        <w:t xml:space="preserve"> Fomentar y apoyar la creación y funcionamiento de sociedades protectoras de animales.</w:t>
      </w:r>
    </w:p>
    <w:p w:rsidR="00574408" w:rsidRPr="00574408" w:rsidRDefault="00574408" w:rsidP="00C45A3F">
      <w:pPr>
        <w:spacing w:line="276" w:lineRule="auto"/>
        <w:ind w:firstLine="1620"/>
        <w:jc w:val="both"/>
        <w:rPr>
          <w:rFonts w:cs="Arial"/>
          <w:b/>
          <w:sz w:val="20"/>
        </w:rPr>
      </w:pPr>
    </w:p>
    <w:p w:rsidR="00574408" w:rsidRPr="00574408" w:rsidRDefault="00574408" w:rsidP="00C45A3F">
      <w:pPr>
        <w:spacing w:line="276" w:lineRule="auto"/>
        <w:jc w:val="both"/>
        <w:rPr>
          <w:rFonts w:cs="Arial"/>
          <w:spacing w:val="6"/>
          <w:sz w:val="20"/>
        </w:rPr>
      </w:pPr>
      <w:r w:rsidRPr="00574408">
        <w:rPr>
          <w:rFonts w:cs="Arial"/>
          <w:b/>
          <w:sz w:val="20"/>
        </w:rPr>
        <w:t>ARTÍCULO 3°.-</w:t>
      </w:r>
      <w:r w:rsidRPr="00574408">
        <w:rPr>
          <w:rFonts w:cs="Arial"/>
          <w:sz w:val="20"/>
        </w:rPr>
        <w:t xml:space="preserve"> </w:t>
      </w:r>
      <w:r w:rsidRPr="00574408">
        <w:rPr>
          <w:rFonts w:cs="Arial"/>
          <w:spacing w:val="6"/>
          <w:sz w:val="20"/>
        </w:rPr>
        <w:t>Corresponde la aplicación de esta Ley al Ejecutivo del Estado, a través de la Secretaría de Obras Públicas, Desarrollo Urbano y Ecología, o a las autoridades municipales que hayan concertado convenio de colaboración o coordinación con el Ejecutivo del Estado, en relación a la protección y preservación de los animales.</w:t>
      </w:r>
    </w:p>
    <w:p w:rsidR="00574408" w:rsidRPr="00574408" w:rsidRDefault="00574408" w:rsidP="00C45A3F">
      <w:pPr>
        <w:spacing w:line="276" w:lineRule="auto"/>
        <w:jc w:val="both"/>
        <w:rPr>
          <w:rFonts w:cs="Arial"/>
          <w:spacing w:val="6"/>
          <w:sz w:val="20"/>
        </w:rPr>
      </w:pPr>
    </w:p>
    <w:p w:rsidR="00574408" w:rsidRPr="00574408" w:rsidRDefault="00574408" w:rsidP="00C45A3F">
      <w:pPr>
        <w:spacing w:line="276" w:lineRule="auto"/>
        <w:jc w:val="both"/>
        <w:rPr>
          <w:rFonts w:cs="Arial"/>
          <w:spacing w:val="6"/>
          <w:sz w:val="20"/>
        </w:rPr>
      </w:pPr>
      <w:r w:rsidRPr="00574408">
        <w:rPr>
          <w:rFonts w:cs="Arial"/>
          <w:spacing w:val="6"/>
          <w:sz w:val="20"/>
        </w:rPr>
        <w:t>Las dependencias y entidades de la Administración Pública Estatal que ejerzan atribuciones que les confieren otros ordenamientos cuyas disposiciones se relacionen con las finalidades de la presente Ley, ajustarán su ejercicio a los criterios para preservar el equilibrio ecológico y protección al ambiente, así como a las disposiciones de los reglamentos, normas oficiales mexicanas y demás normatividades que de la misma se derive.</w:t>
      </w:r>
    </w:p>
    <w:p w:rsidR="00574408" w:rsidRPr="00574408" w:rsidRDefault="00574408" w:rsidP="00C45A3F">
      <w:pPr>
        <w:tabs>
          <w:tab w:val="left" w:pos="1620"/>
        </w:tabs>
        <w:spacing w:line="276" w:lineRule="auto"/>
        <w:jc w:val="both"/>
        <w:rPr>
          <w:rFonts w:cs="Arial"/>
          <w:sz w:val="20"/>
        </w:rPr>
      </w:pPr>
    </w:p>
    <w:p w:rsidR="00574408" w:rsidRPr="00574408" w:rsidRDefault="00574408" w:rsidP="00C45A3F">
      <w:pPr>
        <w:spacing w:line="276" w:lineRule="auto"/>
        <w:ind w:firstLine="1620"/>
        <w:jc w:val="both"/>
        <w:rPr>
          <w:rFonts w:cs="Arial"/>
          <w:sz w:val="20"/>
        </w:rPr>
      </w:pPr>
    </w:p>
    <w:p w:rsidR="00574408" w:rsidRDefault="00574408" w:rsidP="00C45A3F">
      <w:pPr>
        <w:spacing w:line="276" w:lineRule="auto"/>
        <w:jc w:val="both"/>
        <w:rPr>
          <w:rFonts w:cs="Arial"/>
          <w:sz w:val="20"/>
        </w:rPr>
      </w:pPr>
      <w:r w:rsidRPr="00574408">
        <w:rPr>
          <w:rFonts w:cs="Arial"/>
          <w:b/>
          <w:sz w:val="20"/>
        </w:rPr>
        <w:t xml:space="preserve">ARTÍCULO 4°.- </w:t>
      </w:r>
      <w:r w:rsidRPr="00574408">
        <w:rPr>
          <w:rFonts w:cs="Arial"/>
          <w:sz w:val="20"/>
        </w:rPr>
        <w:t>Son objeto de protección todos los animales domésticos y silvestres en cautiverio que se encuentren en el Estado de Tamaulipas.</w:t>
      </w:r>
    </w:p>
    <w:p w:rsidR="0096507E" w:rsidRPr="00574408" w:rsidRDefault="0096507E" w:rsidP="00C45A3F">
      <w:pPr>
        <w:spacing w:line="276" w:lineRule="auto"/>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 xml:space="preserve">ARTÍCULO 5°.- </w:t>
      </w:r>
      <w:r w:rsidRPr="00574408">
        <w:rPr>
          <w:rFonts w:cs="Arial"/>
          <w:sz w:val="20"/>
        </w:rPr>
        <w:t>Para los efectos de esta Ley se entenderán por:</w:t>
      </w:r>
    </w:p>
    <w:p w:rsidR="00574408" w:rsidRPr="00574408" w:rsidRDefault="00574408" w:rsidP="00C45A3F">
      <w:pPr>
        <w:spacing w:line="276" w:lineRule="auto"/>
        <w:jc w:val="both"/>
        <w:rPr>
          <w:rFonts w:cs="Arial"/>
          <w:sz w:val="20"/>
        </w:rPr>
      </w:pPr>
    </w:p>
    <w:p w:rsidR="00574408" w:rsidRPr="00574408" w:rsidRDefault="00574408" w:rsidP="00C45A3F">
      <w:pPr>
        <w:spacing w:line="276" w:lineRule="auto"/>
        <w:jc w:val="both"/>
        <w:rPr>
          <w:rFonts w:cs="Arial"/>
          <w:spacing w:val="6"/>
          <w:sz w:val="20"/>
        </w:rPr>
      </w:pPr>
      <w:r w:rsidRPr="007E1027">
        <w:rPr>
          <w:rFonts w:cs="Arial"/>
          <w:b/>
          <w:spacing w:val="6"/>
          <w:sz w:val="20"/>
        </w:rPr>
        <w:t>I.-</w:t>
      </w:r>
      <w:r w:rsidRPr="00574408">
        <w:rPr>
          <w:rFonts w:cs="Arial"/>
          <w:spacing w:val="6"/>
          <w:sz w:val="20"/>
        </w:rPr>
        <w:t xml:space="preserve"> </w:t>
      </w:r>
      <w:r w:rsidRPr="00AC4EA8">
        <w:rPr>
          <w:rFonts w:cs="Arial"/>
          <w:b/>
          <w:spacing w:val="6"/>
          <w:sz w:val="20"/>
        </w:rPr>
        <w:t>Animales:</w:t>
      </w:r>
      <w:r w:rsidRPr="00574408">
        <w:rPr>
          <w:rFonts w:cs="Arial"/>
          <w:spacing w:val="6"/>
          <w:sz w:val="20"/>
        </w:rPr>
        <w:t xml:space="preserve"> Las especies que se crían bajo el cuidado del ser humano, así como la fauna silvestre que se adapta a la vida de éste sin constituir peligro;</w:t>
      </w:r>
    </w:p>
    <w:p w:rsidR="00574408" w:rsidRPr="00574408" w:rsidRDefault="00574408" w:rsidP="00C45A3F">
      <w:pPr>
        <w:spacing w:line="276" w:lineRule="auto"/>
        <w:jc w:val="both"/>
        <w:rPr>
          <w:rFonts w:cs="Arial"/>
          <w:spacing w:val="6"/>
          <w:sz w:val="20"/>
        </w:rPr>
      </w:pPr>
      <w:r w:rsidRPr="007E1027">
        <w:rPr>
          <w:rFonts w:cs="Arial"/>
          <w:b/>
          <w:spacing w:val="6"/>
          <w:sz w:val="20"/>
        </w:rPr>
        <w:lastRenderedPageBreak/>
        <w:t>II.-</w:t>
      </w:r>
      <w:r w:rsidRPr="00574408">
        <w:rPr>
          <w:rFonts w:cs="Arial"/>
          <w:spacing w:val="6"/>
          <w:sz w:val="20"/>
        </w:rPr>
        <w:t xml:space="preserve"> </w:t>
      </w:r>
      <w:r w:rsidRPr="00AC4EA8">
        <w:rPr>
          <w:rFonts w:cs="Arial"/>
          <w:b/>
          <w:spacing w:val="6"/>
          <w:sz w:val="20"/>
        </w:rPr>
        <w:t>Animal peligroso:</w:t>
      </w:r>
      <w:r w:rsidRPr="00574408">
        <w:rPr>
          <w:rFonts w:cs="Arial"/>
          <w:spacing w:val="6"/>
          <w:sz w:val="20"/>
        </w:rPr>
        <w:t xml:space="preserve"> Cualquier tipo de animal susceptible de causar un daño o perjuicio físico, psicológico o material en el ser humano;</w:t>
      </w:r>
    </w:p>
    <w:p w:rsidR="00574408" w:rsidRPr="00574408" w:rsidRDefault="00574408" w:rsidP="00C45A3F">
      <w:pPr>
        <w:spacing w:line="276" w:lineRule="auto"/>
        <w:jc w:val="both"/>
        <w:rPr>
          <w:rFonts w:cs="Arial"/>
          <w:spacing w:val="6"/>
          <w:sz w:val="20"/>
        </w:rPr>
      </w:pPr>
    </w:p>
    <w:p w:rsidR="00574408" w:rsidRPr="00574408" w:rsidRDefault="00574408" w:rsidP="00C45A3F">
      <w:pPr>
        <w:spacing w:line="276" w:lineRule="auto"/>
        <w:jc w:val="both"/>
        <w:rPr>
          <w:rFonts w:cs="Arial"/>
          <w:spacing w:val="6"/>
          <w:sz w:val="20"/>
        </w:rPr>
      </w:pPr>
      <w:r w:rsidRPr="007E1027">
        <w:rPr>
          <w:rFonts w:cs="Arial"/>
          <w:b/>
          <w:spacing w:val="6"/>
          <w:sz w:val="20"/>
        </w:rPr>
        <w:t>III.-</w:t>
      </w:r>
      <w:r w:rsidRPr="00574408">
        <w:rPr>
          <w:rFonts w:cs="Arial"/>
          <w:spacing w:val="6"/>
          <w:sz w:val="20"/>
        </w:rPr>
        <w:t xml:space="preserve"> </w:t>
      </w:r>
      <w:r w:rsidRPr="00AC4EA8">
        <w:rPr>
          <w:rFonts w:cs="Arial"/>
          <w:b/>
          <w:spacing w:val="6"/>
          <w:sz w:val="20"/>
        </w:rPr>
        <w:t>Autoridad Municipal:</w:t>
      </w:r>
      <w:r w:rsidRPr="00574408">
        <w:rPr>
          <w:rFonts w:cs="Arial"/>
          <w:spacing w:val="6"/>
          <w:sz w:val="20"/>
        </w:rPr>
        <w:t xml:space="preserve"> La dependencia de la administración municipal encargada de la preservación del equilibrio ecológico y la protección al ambiente;</w:t>
      </w:r>
    </w:p>
    <w:p w:rsidR="00574408" w:rsidRPr="00574408" w:rsidRDefault="00574408" w:rsidP="00C45A3F">
      <w:pPr>
        <w:spacing w:line="276" w:lineRule="auto"/>
        <w:jc w:val="both"/>
        <w:rPr>
          <w:rFonts w:cs="Arial"/>
          <w:spacing w:val="6"/>
          <w:sz w:val="20"/>
        </w:rPr>
      </w:pPr>
    </w:p>
    <w:p w:rsidR="00574408" w:rsidRPr="00574408" w:rsidRDefault="00574408" w:rsidP="00C45A3F">
      <w:pPr>
        <w:spacing w:line="276" w:lineRule="auto"/>
        <w:jc w:val="both"/>
        <w:rPr>
          <w:rFonts w:cs="Arial"/>
          <w:spacing w:val="6"/>
          <w:sz w:val="20"/>
        </w:rPr>
      </w:pPr>
      <w:r w:rsidRPr="007E1027">
        <w:rPr>
          <w:rFonts w:cs="Arial"/>
          <w:b/>
          <w:spacing w:val="6"/>
          <w:sz w:val="20"/>
        </w:rPr>
        <w:t>IV.-</w:t>
      </w:r>
      <w:r w:rsidRPr="00574408">
        <w:rPr>
          <w:rFonts w:cs="Arial"/>
          <w:spacing w:val="6"/>
          <w:sz w:val="20"/>
        </w:rPr>
        <w:t xml:space="preserve"> </w:t>
      </w:r>
      <w:r w:rsidRPr="00AC4EA8">
        <w:rPr>
          <w:rFonts w:cs="Arial"/>
          <w:b/>
          <w:spacing w:val="6"/>
          <w:sz w:val="20"/>
        </w:rPr>
        <w:t>Fauna silvestre:</w:t>
      </w:r>
      <w:r w:rsidRPr="00574408">
        <w:rPr>
          <w:rFonts w:cs="Arial"/>
          <w:spacing w:val="6"/>
          <w:sz w:val="20"/>
        </w:rPr>
        <w:t xml:space="preserve"> Las especies animales que subsisten sujetas a los procesos de selección natural y que se desarrollan libremente, incluyendo sus poblaciones menores que se encuentran bajo control del hombre, así como los animales domésticos que por abandono se tornen salvajes y por ello san susceptibles de captura y apropiación;</w:t>
      </w:r>
    </w:p>
    <w:p w:rsidR="00574408" w:rsidRPr="00574408" w:rsidRDefault="00574408" w:rsidP="00C45A3F">
      <w:pPr>
        <w:spacing w:line="276" w:lineRule="auto"/>
        <w:jc w:val="both"/>
        <w:rPr>
          <w:rFonts w:cs="Arial"/>
          <w:spacing w:val="6"/>
          <w:sz w:val="20"/>
        </w:rPr>
      </w:pPr>
    </w:p>
    <w:p w:rsidR="00574408" w:rsidRPr="00574408" w:rsidRDefault="00574408" w:rsidP="00C45A3F">
      <w:pPr>
        <w:spacing w:line="276" w:lineRule="auto"/>
        <w:jc w:val="both"/>
        <w:rPr>
          <w:rFonts w:cs="Arial"/>
          <w:spacing w:val="6"/>
          <w:sz w:val="20"/>
        </w:rPr>
      </w:pPr>
      <w:r w:rsidRPr="007E1027">
        <w:rPr>
          <w:rFonts w:cs="Arial"/>
          <w:b/>
          <w:spacing w:val="6"/>
          <w:sz w:val="20"/>
        </w:rPr>
        <w:t>V.-</w:t>
      </w:r>
      <w:r w:rsidRPr="00574408">
        <w:rPr>
          <w:rFonts w:cs="Arial"/>
          <w:spacing w:val="6"/>
          <w:sz w:val="20"/>
        </w:rPr>
        <w:t xml:space="preserve"> </w:t>
      </w:r>
      <w:r w:rsidRPr="00AC4EA8">
        <w:rPr>
          <w:rFonts w:cs="Arial"/>
          <w:b/>
          <w:spacing w:val="6"/>
          <w:sz w:val="20"/>
        </w:rPr>
        <w:t>Insensibilización:</w:t>
      </w:r>
      <w:r w:rsidRPr="00574408">
        <w:rPr>
          <w:rFonts w:cs="Arial"/>
          <w:spacing w:val="6"/>
          <w:sz w:val="20"/>
        </w:rPr>
        <w:t xml:space="preserve"> Acción con la que se induce rápidamente a un animal a un estado en el que no sienta dolor;</w:t>
      </w:r>
    </w:p>
    <w:p w:rsidR="00574408" w:rsidRPr="00574408" w:rsidRDefault="00574408" w:rsidP="00C45A3F">
      <w:pPr>
        <w:spacing w:line="276" w:lineRule="auto"/>
        <w:jc w:val="both"/>
        <w:rPr>
          <w:rFonts w:cs="Arial"/>
          <w:spacing w:val="6"/>
          <w:sz w:val="20"/>
        </w:rPr>
      </w:pPr>
    </w:p>
    <w:p w:rsidR="00574408" w:rsidRPr="00574408" w:rsidRDefault="00574408" w:rsidP="00C45A3F">
      <w:pPr>
        <w:spacing w:line="276" w:lineRule="auto"/>
        <w:jc w:val="both"/>
        <w:rPr>
          <w:rFonts w:cs="Arial"/>
          <w:spacing w:val="6"/>
          <w:sz w:val="20"/>
        </w:rPr>
      </w:pPr>
      <w:r w:rsidRPr="007E1027">
        <w:rPr>
          <w:rFonts w:cs="Arial"/>
          <w:b/>
          <w:spacing w:val="6"/>
          <w:sz w:val="20"/>
        </w:rPr>
        <w:t>VI.-</w:t>
      </w:r>
      <w:r w:rsidRPr="00574408">
        <w:rPr>
          <w:rFonts w:cs="Arial"/>
          <w:spacing w:val="6"/>
          <w:sz w:val="20"/>
        </w:rPr>
        <w:t xml:space="preserve"> </w:t>
      </w:r>
      <w:r w:rsidRPr="00AC4EA8">
        <w:rPr>
          <w:rFonts w:cs="Arial"/>
          <w:b/>
          <w:spacing w:val="6"/>
          <w:sz w:val="20"/>
        </w:rPr>
        <w:t>Secretaría:</w:t>
      </w:r>
      <w:r w:rsidRPr="00574408">
        <w:rPr>
          <w:rFonts w:cs="Arial"/>
          <w:spacing w:val="6"/>
          <w:sz w:val="20"/>
        </w:rPr>
        <w:t xml:space="preserve"> La Secretaría de Obras Públicas, Desarrollo Urbano y Ecología, por conducto de la unidad administrativa con competencia en la vigilancia, preservación y restauración del equilibrio ecológico y la protección al ambiente;</w:t>
      </w:r>
    </w:p>
    <w:p w:rsidR="00574408" w:rsidRPr="00574408" w:rsidRDefault="00574408" w:rsidP="00C45A3F">
      <w:pPr>
        <w:spacing w:line="276" w:lineRule="auto"/>
        <w:jc w:val="both"/>
        <w:rPr>
          <w:rFonts w:cs="Arial"/>
          <w:spacing w:val="6"/>
          <w:sz w:val="20"/>
        </w:rPr>
      </w:pPr>
    </w:p>
    <w:p w:rsidR="00574408" w:rsidRPr="00574408" w:rsidRDefault="00574408" w:rsidP="00C45A3F">
      <w:pPr>
        <w:spacing w:line="276" w:lineRule="auto"/>
        <w:jc w:val="both"/>
        <w:rPr>
          <w:rFonts w:cs="Arial"/>
          <w:spacing w:val="6"/>
          <w:sz w:val="20"/>
        </w:rPr>
      </w:pPr>
      <w:r w:rsidRPr="007E1027">
        <w:rPr>
          <w:rFonts w:cs="Arial"/>
          <w:b/>
          <w:spacing w:val="6"/>
          <w:sz w:val="20"/>
        </w:rPr>
        <w:t>VII.-</w:t>
      </w:r>
      <w:r w:rsidRPr="00574408">
        <w:rPr>
          <w:rFonts w:cs="Arial"/>
          <w:spacing w:val="6"/>
          <w:sz w:val="20"/>
        </w:rPr>
        <w:t xml:space="preserve"> </w:t>
      </w:r>
      <w:r w:rsidRPr="00AC4EA8">
        <w:rPr>
          <w:rFonts w:cs="Arial"/>
          <w:b/>
          <w:spacing w:val="6"/>
          <w:sz w:val="20"/>
        </w:rPr>
        <w:t>Trato humanitario:</w:t>
      </w:r>
      <w:r w:rsidRPr="00574408">
        <w:rPr>
          <w:rFonts w:cs="Arial"/>
          <w:spacing w:val="6"/>
          <w:sz w:val="20"/>
        </w:rPr>
        <w:t xml:space="preserve"> Conjunto de medidas realizadas por las personas para evitar dolor innecesario a los animales durante su traslado, exhibición, cuarentena, comercialización, aprovechamiento cinegético, entretenimiento o sacrificio; y,</w:t>
      </w:r>
    </w:p>
    <w:p w:rsidR="00574408" w:rsidRPr="00574408" w:rsidRDefault="00574408" w:rsidP="00C45A3F">
      <w:pPr>
        <w:spacing w:line="276" w:lineRule="auto"/>
        <w:jc w:val="both"/>
        <w:rPr>
          <w:rFonts w:cs="Arial"/>
          <w:spacing w:val="6"/>
          <w:sz w:val="20"/>
        </w:rPr>
      </w:pPr>
    </w:p>
    <w:p w:rsidR="00574408" w:rsidRPr="00574408" w:rsidRDefault="00574408" w:rsidP="00C45A3F">
      <w:pPr>
        <w:spacing w:line="276" w:lineRule="auto"/>
        <w:jc w:val="both"/>
        <w:rPr>
          <w:rFonts w:cs="Arial"/>
          <w:spacing w:val="6"/>
          <w:sz w:val="20"/>
        </w:rPr>
      </w:pPr>
      <w:r w:rsidRPr="007E1027">
        <w:rPr>
          <w:rFonts w:cs="Arial"/>
          <w:b/>
          <w:spacing w:val="6"/>
          <w:sz w:val="20"/>
        </w:rPr>
        <w:t>VIII</w:t>
      </w:r>
      <w:r w:rsidRPr="00AC4EA8">
        <w:rPr>
          <w:rFonts w:cs="Arial"/>
          <w:spacing w:val="6"/>
          <w:sz w:val="20"/>
        </w:rPr>
        <w:t xml:space="preserve">.- </w:t>
      </w:r>
      <w:r w:rsidRPr="00AC4EA8">
        <w:rPr>
          <w:rFonts w:cs="Arial"/>
          <w:b/>
          <w:spacing w:val="6"/>
          <w:sz w:val="20"/>
        </w:rPr>
        <w:t>Vivisección:</w:t>
      </w:r>
      <w:r w:rsidRPr="00574408">
        <w:rPr>
          <w:rFonts w:cs="Arial"/>
          <w:spacing w:val="6"/>
          <w:sz w:val="20"/>
        </w:rPr>
        <w:t xml:space="preserve"> Disección anatómica de un ser vivo con fines científicos.</w:t>
      </w:r>
    </w:p>
    <w:p w:rsidR="00574408" w:rsidRPr="00574408" w:rsidRDefault="00574408" w:rsidP="00C45A3F">
      <w:pPr>
        <w:spacing w:line="276" w:lineRule="auto"/>
        <w:rPr>
          <w:rFonts w:cs="Arial"/>
          <w:b/>
          <w:sz w:val="20"/>
        </w:rPr>
      </w:pPr>
    </w:p>
    <w:p w:rsidR="00574408" w:rsidRPr="00574408" w:rsidRDefault="00574408" w:rsidP="00C45A3F">
      <w:pPr>
        <w:keepNext/>
        <w:spacing w:line="276" w:lineRule="auto"/>
        <w:jc w:val="center"/>
        <w:outlineLvl w:val="0"/>
        <w:rPr>
          <w:rFonts w:cs="Arial"/>
          <w:b/>
          <w:bCs/>
          <w:sz w:val="20"/>
        </w:rPr>
      </w:pPr>
      <w:r w:rsidRPr="00574408">
        <w:rPr>
          <w:rFonts w:cs="Arial"/>
          <w:b/>
          <w:bCs/>
          <w:sz w:val="20"/>
        </w:rPr>
        <w:t>CAPÍTULO II</w:t>
      </w:r>
    </w:p>
    <w:p w:rsidR="00574408" w:rsidRPr="00574408" w:rsidRDefault="00574408" w:rsidP="00C45A3F">
      <w:pPr>
        <w:spacing w:line="276" w:lineRule="auto"/>
        <w:jc w:val="center"/>
        <w:rPr>
          <w:rFonts w:cs="Arial"/>
          <w:b/>
          <w:sz w:val="20"/>
        </w:rPr>
      </w:pPr>
      <w:r w:rsidRPr="00574408">
        <w:rPr>
          <w:rFonts w:cs="Arial"/>
          <w:b/>
          <w:sz w:val="20"/>
        </w:rPr>
        <w:t>DE LA PROTECCI</w:t>
      </w:r>
      <w:r w:rsidRPr="00574408">
        <w:rPr>
          <w:rFonts w:cs="Arial"/>
          <w:b/>
          <w:sz w:val="20"/>
          <w:lang w:val="es-419"/>
        </w:rPr>
        <w:t>Ó</w:t>
      </w:r>
      <w:r w:rsidRPr="00574408">
        <w:rPr>
          <w:rFonts w:cs="Arial"/>
          <w:b/>
          <w:sz w:val="20"/>
        </w:rPr>
        <w:t>N A LOS ANIMALES</w:t>
      </w:r>
    </w:p>
    <w:p w:rsidR="00574408" w:rsidRPr="00574408" w:rsidRDefault="00574408" w:rsidP="00C45A3F">
      <w:pPr>
        <w:spacing w:line="276" w:lineRule="auto"/>
        <w:jc w:val="both"/>
        <w:rPr>
          <w:rFonts w:cs="Arial"/>
          <w:b/>
          <w:sz w:val="20"/>
        </w:rPr>
      </w:pPr>
    </w:p>
    <w:p w:rsidR="00574408" w:rsidRPr="00574408" w:rsidRDefault="00574408" w:rsidP="00C45A3F">
      <w:pPr>
        <w:spacing w:line="276" w:lineRule="auto"/>
        <w:jc w:val="both"/>
        <w:rPr>
          <w:rFonts w:cs="Arial"/>
          <w:sz w:val="20"/>
        </w:rPr>
      </w:pPr>
      <w:r w:rsidRPr="00574408">
        <w:rPr>
          <w:rFonts w:cs="Arial"/>
          <w:b/>
          <w:sz w:val="20"/>
        </w:rPr>
        <w:t xml:space="preserve">ARTÍCULO 6°.- </w:t>
      </w:r>
      <w:r w:rsidRPr="00574408">
        <w:rPr>
          <w:rFonts w:cs="Arial"/>
          <w:sz w:val="20"/>
        </w:rPr>
        <w:t>Todo propietario, poseedor o encargado de cualquier animal será responsable de los daños, trastornos o perjuicios que el animal ocasione. Las indemnizaciones serán de mayor cuantía cuando el daño, trastorno o perjuicio sea provocado por el abandono del animal.</w:t>
      </w:r>
    </w:p>
    <w:p w:rsidR="00574408" w:rsidRPr="00574408" w:rsidRDefault="00574408" w:rsidP="00C45A3F">
      <w:pPr>
        <w:spacing w:line="276" w:lineRule="auto"/>
        <w:jc w:val="both"/>
        <w:rPr>
          <w:rFonts w:cs="Arial"/>
          <w:sz w:val="20"/>
        </w:rPr>
      </w:pPr>
    </w:p>
    <w:p w:rsidR="00574408" w:rsidRDefault="00574408" w:rsidP="00C45A3F">
      <w:pPr>
        <w:spacing w:line="276" w:lineRule="auto"/>
        <w:jc w:val="both"/>
        <w:rPr>
          <w:rFonts w:cs="Arial"/>
          <w:sz w:val="20"/>
        </w:rPr>
      </w:pPr>
      <w:r w:rsidRPr="00574408">
        <w:rPr>
          <w:rFonts w:cs="Arial"/>
          <w:sz w:val="20"/>
        </w:rPr>
        <w:t>Esto no tiene aplicación en el caso de animales domésticos destinados a labores de vigilancia y protección que actúen en defensa de sí mismos, de sus propietarios o del área donde habiten o trabajen.</w:t>
      </w:r>
    </w:p>
    <w:p w:rsidR="00AC4EA8" w:rsidRPr="00574408" w:rsidRDefault="00AC4EA8" w:rsidP="00C45A3F">
      <w:pPr>
        <w:spacing w:line="276" w:lineRule="auto"/>
        <w:jc w:val="both"/>
        <w:rPr>
          <w:rFonts w:cs="Arial"/>
          <w:sz w:val="20"/>
        </w:rPr>
      </w:pPr>
    </w:p>
    <w:p w:rsidR="00574408" w:rsidRPr="00574408" w:rsidRDefault="00574408" w:rsidP="00C45A3F">
      <w:pPr>
        <w:tabs>
          <w:tab w:val="left" w:pos="0"/>
        </w:tabs>
        <w:spacing w:line="276" w:lineRule="auto"/>
        <w:jc w:val="both"/>
        <w:rPr>
          <w:rFonts w:cs="Arial"/>
          <w:sz w:val="20"/>
        </w:rPr>
      </w:pPr>
      <w:r w:rsidRPr="00574408">
        <w:rPr>
          <w:rFonts w:cs="Arial"/>
          <w:b/>
          <w:sz w:val="20"/>
        </w:rPr>
        <w:t>ARTÍCULO 7°.-</w:t>
      </w:r>
      <w:r w:rsidRPr="00574408">
        <w:rPr>
          <w:rFonts w:cs="Arial"/>
          <w:sz w:val="20"/>
        </w:rPr>
        <w:t xml:space="preserve"> Las indemnizaciones que indica el artículo anterior serán demandadas según los procedimientos señalados en las leyes aplicables.</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 xml:space="preserve">ARTÍCULO 8°.- </w:t>
      </w:r>
      <w:r w:rsidRPr="00574408">
        <w:rPr>
          <w:rFonts w:cs="Arial"/>
          <w:sz w:val="20"/>
        </w:rPr>
        <w:t>Quedan sujetos al control de las autoridades competentes, los dueños, poseedores o encargados de animales no domésticos catalogados como peligrosos.</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sz w:val="20"/>
        </w:rPr>
        <w:t>Las personas que posean un animal con las características del párrafo anterior, deberán solicitar la autorización respectiva de las autoridades administrativas.</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sz w:val="20"/>
        </w:rPr>
        <w:t xml:space="preserve">De no cumplirse lo anterior la persona responsable será sancionada y el animal será puesto en custodia a cargo de la autoridad estatal correspondiente, quien auxiliándose de las sociedades protectoras de animales del Estado y de cualquier otra Entidad </w:t>
      </w:r>
      <w:proofErr w:type="gramStart"/>
      <w:r w:rsidRPr="00574408">
        <w:rPr>
          <w:rFonts w:cs="Arial"/>
          <w:sz w:val="20"/>
        </w:rPr>
        <w:t>deberán</w:t>
      </w:r>
      <w:proofErr w:type="gramEnd"/>
      <w:r w:rsidRPr="00574408">
        <w:rPr>
          <w:rFonts w:cs="Arial"/>
          <w:sz w:val="20"/>
        </w:rPr>
        <w:t xml:space="preserve"> buscar y proveer al animal de un hábitat adecuado y permanente.</w:t>
      </w:r>
    </w:p>
    <w:p w:rsidR="00574408" w:rsidRPr="00574408" w:rsidRDefault="00574408" w:rsidP="00C45A3F">
      <w:pPr>
        <w:spacing w:line="276" w:lineRule="auto"/>
        <w:jc w:val="both"/>
        <w:rPr>
          <w:rFonts w:cs="Arial"/>
          <w:b/>
          <w:sz w:val="20"/>
        </w:rPr>
      </w:pPr>
    </w:p>
    <w:p w:rsidR="00574408" w:rsidRPr="00574408" w:rsidRDefault="00574408" w:rsidP="00C45A3F">
      <w:pPr>
        <w:spacing w:line="276" w:lineRule="auto"/>
        <w:jc w:val="both"/>
        <w:rPr>
          <w:rFonts w:cs="Arial"/>
          <w:sz w:val="20"/>
        </w:rPr>
      </w:pPr>
      <w:r w:rsidRPr="00574408">
        <w:rPr>
          <w:rFonts w:cs="Arial"/>
          <w:b/>
          <w:sz w:val="20"/>
        </w:rPr>
        <w:t>ARTÍCULO 9°.-</w:t>
      </w:r>
      <w:r w:rsidRPr="00574408">
        <w:rPr>
          <w:rFonts w:cs="Arial"/>
          <w:sz w:val="20"/>
        </w:rPr>
        <w:t xml:space="preserve"> Queda prohibido en el Estado de Tamaulipas el empleo de animales vivos para prácticas de tiro.</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ARTÍCULO 10.-</w:t>
      </w:r>
      <w:r w:rsidRPr="00574408">
        <w:rPr>
          <w:rFonts w:cs="Arial"/>
          <w:sz w:val="20"/>
        </w:rPr>
        <w:t xml:space="preserve"> Queda prohibido azuzar animales o provocar que se acometan entre ellos, o hacer de las peleas así provocadas, un espectáculo público o privado.</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bCs/>
          <w:spacing w:val="6"/>
          <w:sz w:val="20"/>
        </w:rPr>
      </w:pPr>
      <w:r w:rsidRPr="00574408">
        <w:rPr>
          <w:rFonts w:cs="Arial"/>
          <w:spacing w:val="6"/>
          <w:sz w:val="20"/>
        </w:rPr>
        <w:lastRenderedPageBreak/>
        <w:t>Las corridas de toros, novillos o becerros, charreadas y rodeos deberán sujetarse a las disposiciones estatales aplicables.  Las carreras de animales, como caballos y perros, como las peleas de gallos en las que se autorice el cruce de apuestas, habrán de sujetarse a las disposiciones federales aplicables.</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 xml:space="preserve">ARTÍCULO 11.- </w:t>
      </w:r>
      <w:r w:rsidRPr="00574408">
        <w:rPr>
          <w:rFonts w:cs="Arial"/>
          <w:sz w:val="20"/>
        </w:rPr>
        <w:t>En todos los lugares de recreación y cautiverio de animales tales como circos, ferias y zoológicos públicos, se deberán proporcionar a los animales, alimento y locales adecuados, que les permita libertad de movimiento, así como las condiciones ambientales necesarias, según su especie.</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 xml:space="preserve">ARTÍCULO 12.- </w:t>
      </w:r>
      <w:r w:rsidRPr="00574408">
        <w:rPr>
          <w:rFonts w:cs="Arial"/>
          <w:sz w:val="20"/>
        </w:rPr>
        <w:t>El cumplimiento de lo dispuesto en el Artículo anterior será responsabilidad de las autoridades estatales competentes.</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ARTÍCULO 13.-</w:t>
      </w:r>
      <w:r w:rsidRPr="00574408">
        <w:rPr>
          <w:rFonts w:cs="Arial"/>
          <w:sz w:val="20"/>
        </w:rPr>
        <w:t xml:space="preserve"> La práctica de actividades deportivas, como la caza y pesca en el Estado se realizará de acuerdo a la Ley General de Vida Silvestre.</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sz w:val="20"/>
        </w:rPr>
        <w:t>Las autoridades estatales que correspondan deberán proponer a la autoridad federal las temporadas hábiles de caza y pesca, número de ejemplares a cazar y las especies que deberán vedarse.</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ARTÍCULO 14.-</w:t>
      </w:r>
      <w:r w:rsidRPr="00574408">
        <w:rPr>
          <w:rFonts w:cs="Arial"/>
          <w:sz w:val="20"/>
        </w:rPr>
        <w:t xml:space="preserve"> Toda persona que tenga conocimiento del ejercicio ilegal de la caza, pesca, captura o comercio de la fauna silvestre, denunciará los hechos a la autoridad estatal y/o federal que corresponda.</w:t>
      </w:r>
    </w:p>
    <w:p w:rsidR="00574408" w:rsidRPr="00574408" w:rsidRDefault="00574408" w:rsidP="00C45A3F">
      <w:pPr>
        <w:spacing w:line="276" w:lineRule="auto"/>
        <w:jc w:val="both"/>
        <w:rPr>
          <w:rFonts w:cs="Arial"/>
          <w:b/>
          <w:sz w:val="20"/>
        </w:rPr>
      </w:pPr>
    </w:p>
    <w:p w:rsidR="00574408" w:rsidRPr="00574408" w:rsidRDefault="00574408" w:rsidP="00C45A3F">
      <w:pPr>
        <w:spacing w:line="276" w:lineRule="auto"/>
        <w:jc w:val="both"/>
        <w:rPr>
          <w:rFonts w:cs="Arial"/>
          <w:sz w:val="20"/>
        </w:rPr>
      </w:pPr>
      <w:r w:rsidRPr="00574408">
        <w:rPr>
          <w:rFonts w:cs="Arial"/>
          <w:b/>
          <w:sz w:val="20"/>
        </w:rPr>
        <w:t>ARTÍCULO 15.-</w:t>
      </w:r>
      <w:r w:rsidRPr="00574408">
        <w:rPr>
          <w:rFonts w:cs="Arial"/>
          <w:sz w:val="20"/>
        </w:rPr>
        <w:t xml:space="preserve"> La Autoridad Estatal coadyuvara con la Federación</w:t>
      </w:r>
      <w:r w:rsidRPr="00574408">
        <w:rPr>
          <w:rFonts w:cs="Arial"/>
          <w:b/>
          <w:sz w:val="20"/>
        </w:rPr>
        <w:t xml:space="preserve"> </w:t>
      </w:r>
      <w:r w:rsidRPr="00574408">
        <w:rPr>
          <w:rFonts w:cs="Arial"/>
          <w:sz w:val="20"/>
        </w:rPr>
        <w:t>en la</w:t>
      </w:r>
      <w:r w:rsidRPr="00574408">
        <w:rPr>
          <w:rFonts w:cs="Arial"/>
          <w:b/>
          <w:sz w:val="20"/>
        </w:rPr>
        <w:t xml:space="preserve"> </w:t>
      </w:r>
      <w:r w:rsidRPr="00574408">
        <w:rPr>
          <w:rFonts w:cs="Arial"/>
          <w:sz w:val="20"/>
        </w:rPr>
        <w:t>inspección y vigilancia para la conservación y la</w:t>
      </w:r>
      <w:r w:rsidRPr="00574408">
        <w:rPr>
          <w:rFonts w:cs="Arial"/>
          <w:b/>
          <w:sz w:val="20"/>
        </w:rPr>
        <w:t xml:space="preserve"> </w:t>
      </w:r>
      <w:r w:rsidRPr="00574408">
        <w:rPr>
          <w:rFonts w:cs="Arial"/>
          <w:sz w:val="20"/>
        </w:rPr>
        <w:t>protección</w:t>
      </w:r>
      <w:r w:rsidRPr="00574408">
        <w:rPr>
          <w:rFonts w:cs="Arial"/>
          <w:b/>
          <w:sz w:val="20"/>
        </w:rPr>
        <w:t xml:space="preserve"> </w:t>
      </w:r>
      <w:r w:rsidRPr="00574408">
        <w:rPr>
          <w:rFonts w:cs="Arial"/>
          <w:sz w:val="20"/>
        </w:rPr>
        <w:t>de la fauna silvestre</w:t>
      </w:r>
      <w:r w:rsidRPr="00574408">
        <w:rPr>
          <w:rFonts w:cs="Arial"/>
          <w:b/>
          <w:sz w:val="20"/>
        </w:rPr>
        <w:t xml:space="preserve">, </w:t>
      </w:r>
      <w:r w:rsidRPr="00574408">
        <w:rPr>
          <w:rFonts w:cs="Arial"/>
          <w:sz w:val="20"/>
        </w:rPr>
        <w:t>y deberá establecer puestos de vigilancia y protección en carreteras estatales, caminos vecinales y otros lugares adecuados.</w:t>
      </w:r>
    </w:p>
    <w:p w:rsidR="00574408" w:rsidRPr="00574408" w:rsidRDefault="00574408" w:rsidP="00C45A3F">
      <w:pPr>
        <w:spacing w:line="276" w:lineRule="auto"/>
        <w:rPr>
          <w:rFonts w:cs="Arial"/>
          <w:b/>
          <w:sz w:val="20"/>
        </w:rPr>
      </w:pPr>
    </w:p>
    <w:p w:rsidR="00574408" w:rsidRPr="00574408" w:rsidRDefault="00574408" w:rsidP="00C45A3F">
      <w:pPr>
        <w:spacing w:line="276" w:lineRule="auto"/>
        <w:jc w:val="center"/>
        <w:rPr>
          <w:rFonts w:cs="Arial"/>
          <w:b/>
          <w:sz w:val="20"/>
        </w:rPr>
      </w:pPr>
      <w:r w:rsidRPr="00574408">
        <w:rPr>
          <w:rFonts w:cs="Arial"/>
          <w:b/>
          <w:sz w:val="20"/>
        </w:rPr>
        <w:t>CAPÍTULO III</w:t>
      </w:r>
    </w:p>
    <w:p w:rsidR="00574408" w:rsidRPr="00574408" w:rsidRDefault="00574408" w:rsidP="00C45A3F">
      <w:pPr>
        <w:spacing w:line="276" w:lineRule="auto"/>
        <w:jc w:val="center"/>
        <w:rPr>
          <w:rFonts w:cs="Arial"/>
          <w:b/>
          <w:sz w:val="20"/>
        </w:rPr>
      </w:pPr>
      <w:r w:rsidRPr="00574408">
        <w:rPr>
          <w:rFonts w:cs="Arial"/>
          <w:b/>
          <w:sz w:val="20"/>
        </w:rPr>
        <w:t>DE LOS ANIMALES DOM</w:t>
      </w:r>
      <w:r w:rsidRPr="00574408">
        <w:rPr>
          <w:rFonts w:cs="Arial"/>
          <w:b/>
          <w:sz w:val="20"/>
          <w:lang w:val="es-419"/>
        </w:rPr>
        <w:t>É</w:t>
      </w:r>
      <w:r w:rsidRPr="00574408">
        <w:rPr>
          <w:rFonts w:cs="Arial"/>
          <w:b/>
          <w:sz w:val="20"/>
        </w:rPr>
        <w:t>STICOS</w:t>
      </w:r>
    </w:p>
    <w:p w:rsidR="00574408" w:rsidRPr="00574408" w:rsidRDefault="00574408" w:rsidP="00C45A3F">
      <w:pPr>
        <w:spacing w:line="276" w:lineRule="auto"/>
        <w:ind w:firstLine="1620"/>
        <w:jc w:val="both"/>
        <w:rPr>
          <w:rFonts w:cs="Arial"/>
          <w:b/>
          <w:sz w:val="20"/>
        </w:rPr>
      </w:pPr>
    </w:p>
    <w:p w:rsidR="00574408" w:rsidRPr="00574408" w:rsidRDefault="00574408" w:rsidP="00C45A3F">
      <w:pPr>
        <w:spacing w:line="276" w:lineRule="auto"/>
        <w:jc w:val="both"/>
        <w:rPr>
          <w:rFonts w:cs="Arial"/>
          <w:sz w:val="20"/>
        </w:rPr>
      </w:pPr>
      <w:r w:rsidRPr="00574408">
        <w:rPr>
          <w:rFonts w:cs="Arial"/>
          <w:b/>
          <w:sz w:val="20"/>
        </w:rPr>
        <w:t>ARTÍCULO 16.-.</w:t>
      </w:r>
      <w:r w:rsidRPr="00574408">
        <w:rPr>
          <w:rFonts w:cs="Arial"/>
          <w:sz w:val="20"/>
        </w:rPr>
        <w:t xml:space="preserve"> Para los efectos de esta Ley, se entiende por animales domésticos los de aquellas especies que se han logrado domesticar y están bajo el cuidado del hombre.</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ARTÍCULO 17.-</w:t>
      </w:r>
      <w:r w:rsidRPr="00574408">
        <w:rPr>
          <w:rFonts w:cs="Arial"/>
          <w:sz w:val="20"/>
        </w:rPr>
        <w:t xml:space="preserve"> La persona que intencionalmente realice cualquier acto de crueldad hacia un animal doméstico o silvestre que tenga en cautiverio, quedará sujeto a las sanciones que establece la presente Ley.</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sz w:val="20"/>
        </w:rPr>
        <w:t>Para los efectos de la aplicación de sanciones se entenderán por actos de crueldad los siguientes:</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I.-</w:t>
      </w:r>
      <w:r w:rsidRPr="00574408">
        <w:rPr>
          <w:rFonts w:cs="Arial"/>
          <w:sz w:val="20"/>
        </w:rPr>
        <w:t xml:space="preserve"> Los actos u omisiones carentes de un motivo razonable y que sean susceptibles de causar cualquier dolor y sufrimiento que afecten la salud del animal;</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II.-</w:t>
      </w:r>
      <w:r w:rsidRPr="00574408">
        <w:rPr>
          <w:rFonts w:cs="Arial"/>
          <w:sz w:val="20"/>
        </w:rPr>
        <w:t xml:space="preserve"> Torturar o maltratar a un animal por maldad, brutalidad, egoísmo o negligencia;</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III.-</w:t>
      </w:r>
      <w:r w:rsidRPr="00574408">
        <w:rPr>
          <w:rFonts w:cs="Arial"/>
          <w:sz w:val="20"/>
        </w:rPr>
        <w:t xml:space="preserve"> Descuidar las condiciones de movilidad, higiene y albergue de un animal, a punto tal que esto pueda causarles hambre, sed, insolación, dolores considerables, hasta el grado de atentar contra su salud y su vida;</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IV.-</w:t>
      </w:r>
      <w:r w:rsidRPr="00574408">
        <w:rPr>
          <w:rFonts w:cs="Arial"/>
          <w:sz w:val="20"/>
        </w:rPr>
        <w:t xml:space="preserve"> La muerte provocada con sufrimiento, dolor, miedo, o agonía prolongada; sea cual sea el motivo o las circunstancias;</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V.-</w:t>
      </w:r>
      <w:r w:rsidRPr="00574408">
        <w:rPr>
          <w:rFonts w:cs="Arial"/>
          <w:sz w:val="20"/>
        </w:rPr>
        <w:t xml:space="preserve"> Cualquier mutilación parcial o total, de alguno de los órganos de un animal que no sea necesaria efectuar para conservar su salud, preservar la vida, o por razones estrictamente estéticas;</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VI.-</w:t>
      </w:r>
      <w:r w:rsidRPr="00574408">
        <w:rPr>
          <w:rFonts w:cs="Arial"/>
          <w:sz w:val="20"/>
        </w:rPr>
        <w:t xml:space="preserve"> Toda utilización o perversión sexual en la que se haga participar a un animal; y</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lastRenderedPageBreak/>
        <w:t>VII.-</w:t>
      </w:r>
      <w:r w:rsidRPr="00574408">
        <w:rPr>
          <w:rFonts w:cs="Arial"/>
          <w:sz w:val="20"/>
        </w:rPr>
        <w:t xml:space="preserve"> Los demás que determine la presente ley o su Reglamento.</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ARTÍCULO 18.-</w:t>
      </w:r>
      <w:r w:rsidRPr="00574408">
        <w:rPr>
          <w:rFonts w:cs="Arial"/>
          <w:sz w:val="20"/>
        </w:rPr>
        <w:t xml:space="preserve"> Toda persona física o moral, que se dedique a la cría de animales, así como todo propietario, poseedor o encargado de algún animal doméstico o silvestre en cautiverio, están obligados a valerse de los medios y procedimientos más adecuados para la esterilización, a fin de que los animales en su desarrollo, reciban el trato humanitario de acuerdo a los adelantos científicos y puedan satisfacer el comportamiento natural de su especie.</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ARTÍCULO 19.-</w:t>
      </w:r>
      <w:r w:rsidRPr="00574408">
        <w:rPr>
          <w:rFonts w:cs="Arial"/>
          <w:sz w:val="20"/>
        </w:rPr>
        <w:t xml:space="preserve"> Los propietarios, poseedores o encargados de un animal doméstico o silvestre en cautiverio deberán proveer las vacunas preventivas e inmunización de enfermedades transmisibles conforme a las disposiciones reglamentarias correspondientes.</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 xml:space="preserve">ARTÍCULO 20.- </w:t>
      </w:r>
      <w:r w:rsidRPr="00574408">
        <w:rPr>
          <w:rFonts w:cs="Arial"/>
          <w:sz w:val="20"/>
        </w:rPr>
        <w:t>La Secretaría de Salud implementará cuando menos dos veces al año, operativos antirrábicos y protección para perros y gatos</w:t>
      </w:r>
      <w:r w:rsidRPr="00574408">
        <w:rPr>
          <w:rFonts w:cs="Arial"/>
          <w:b/>
          <w:sz w:val="20"/>
        </w:rPr>
        <w:t xml:space="preserve"> </w:t>
      </w:r>
      <w:r w:rsidRPr="00574408">
        <w:rPr>
          <w:rFonts w:cs="Arial"/>
          <w:sz w:val="20"/>
        </w:rPr>
        <w:t>los que se ofrecerán de manera gratuita a los propietarios, poseedores o encargados de animales, preferentemente a quienes habiten en zonas marginadas de las ciudades y del campo.</w:t>
      </w:r>
    </w:p>
    <w:p w:rsidR="00574408" w:rsidRPr="00574408" w:rsidRDefault="00574408" w:rsidP="00C45A3F">
      <w:pPr>
        <w:keepNext/>
        <w:widowControl w:val="0"/>
        <w:spacing w:line="276" w:lineRule="auto"/>
        <w:jc w:val="center"/>
        <w:outlineLvl w:val="1"/>
        <w:rPr>
          <w:rFonts w:cs="Arial"/>
          <w:b/>
          <w:sz w:val="20"/>
        </w:rPr>
      </w:pPr>
    </w:p>
    <w:p w:rsidR="00574408" w:rsidRPr="00574408" w:rsidRDefault="00574408" w:rsidP="00C45A3F">
      <w:pPr>
        <w:keepNext/>
        <w:widowControl w:val="0"/>
        <w:spacing w:line="276" w:lineRule="auto"/>
        <w:jc w:val="center"/>
        <w:outlineLvl w:val="1"/>
        <w:rPr>
          <w:rFonts w:cs="Arial"/>
          <w:b/>
          <w:sz w:val="20"/>
        </w:rPr>
      </w:pPr>
      <w:r w:rsidRPr="00574408">
        <w:rPr>
          <w:rFonts w:cs="Arial"/>
          <w:b/>
          <w:sz w:val="20"/>
        </w:rPr>
        <w:t>CAPÍTULO IV</w:t>
      </w:r>
    </w:p>
    <w:p w:rsidR="00574408" w:rsidRPr="00574408" w:rsidRDefault="00574408" w:rsidP="00C45A3F">
      <w:pPr>
        <w:keepNext/>
        <w:spacing w:line="276" w:lineRule="auto"/>
        <w:jc w:val="center"/>
        <w:outlineLvl w:val="4"/>
        <w:rPr>
          <w:b/>
          <w:sz w:val="20"/>
        </w:rPr>
      </w:pPr>
      <w:r w:rsidRPr="00574408">
        <w:rPr>
          <w:b/>
          <w:sz w:val="20"/>
        </w:rPr>
        <w:t>DE LA REALIZACI</w:t>
      </w:r>
      <w:r w:rsidRPr="00574408">
        <w:rPr>
          <w:b/>
          <w:sz w:val="20"/>
          <w:lang w:val="es-419"/>
        </w:rPr>
        <w:t>Ó</w:t>
      </w:r>
      <w:r w:rsidRPr="00574408">
        <w:rPr>
          <w:b/>
          <w:sz w:val="20"/>
        </w:rPr>
        <w:t>N DE EXPERIMENTOS CON ANIMALES</w:t>
      </w:r>
    </w:p>
    <w:p w:rsidR="00574408" w:rsidRPr="00574408" w:rsidRDefault="00574408" w:rsidP="00C45A3F">
      <w:pPr>
        <w:spacing w:line="276" w:lineRule="auto"/>
        <w:jc w:val="both"/>
        <w:rPr>
          <w:rFonts w:cs="Arial"/>
          <w:b/>
          <w:sz w:val="20"/>
        </w:rPr>
      </w:pPr>
    </w:p>
    <w:p w:rsidR="00574408" w:rsidRPr="00574408" w:rsidRDefault="00574408" w:rsidP="00C45A3F">
      <w:pPr>
        <w:spacing w:line="276" w:lineRule="auto"/>
        <w:jc w:val="both"/>
        <w:rPr>
          <w:rFonts w:cs="Arial"/>
          <w:sz w:val="20"/>
        </w:rPr>
      </w:pPr>
      <w:r w:rsidRPr="00574408">
        <w:rPr>
          <w:rFonts w:cs="Arial"/>
          <w:b/>
          <w:sz w:val="20"/>
        </w:rPr>
        <w:t xml:space="preserve">ARTÍCULO 21.- </w:t>
      </w:r>
      <w:r w:rsidRPr="00574408">
        <w:rPr>
          <w:rFonts w:cs="Arial"/>
          <w:sz w:val="20"/>
        </w:rPr>
        <w:t>Los experimentos que se lleven a cabo con animales, se realizarán únicamente cuando se justifique y autorice por la Secretaría de Salud</w:t>
      </w:r>
      <w:r w:rsidRPr="00574408">
        <w:rPr>
          <w:rFonts w:cs="Arial"/>
          <w:b/>
          <w:sz w:val="20"/>
        </w:rPr>
        <w:t xml:space="preserve"> </w:t>
      </w:r>
      <w:r w:rsidRPr="00574408">
        <w:rPr>
          <w:rFonts w:cs="Arial"/>
          <w:sz w:val="20"/>
        </w:rPr>
        <w:t>y siempre y cuando tales actos sean imprescindibles para el estudio y avance de la ciencia.</w:t>
      </w:r>
    </w:p>
    <w:p w:rsidR="00574408" w:rsidRPr="00574408" w:rsidRDefault="00574408" w:rsidP="00C45A3F">
      <w:pPr>
        <w:spacing w:line="276" w:lineRule="auto"/>
        <w:ind w:firstLine="1620"/>
        <w:jc w:val="both"/>
        <w:rPr>
          <w:rFonts w:cs="Arial"/>
          <w:sz w:val="20"/>
        </w:rPr>
      </w:pPr>
    </w:p>
    <w:p w:rsidR="00574408" w:rsidRDefault="00574408" w:rsidP="00C45A3F">
      <w:pPr>
        <w:spacing w:line="276" w:lineRule="auto"/>
        <w:jc w:val="both"/>
        <w:rPr>
          <w:rFonts w:cs="Arial"/>
          <w:sz w:val="20"/>
        </w:rPr>
      </w:pPr>
      <w:r w:rsidRPr="00574408">
        <w:rPr>
          <w:rFonts w:cs="Arial"/>
          <w:b/>
          <w:sz w:val="20"/>
        </w:rPr>
        <w:t>I.-</w:t>
      </w:r>
      <w:r w:rsidRPr="00574408">
        <w:rPr>
          <w:rFonts w:cs="Arial"/>
          <w:sz w:val="20"/>
        </w:rPr>
        <w:t xml:space="preserve"> Que las personas encargadas del experimento exhiban documentalmente la preparación académica necesaria para efectuar experimentos científicos;</w:t>
      </w:r>
    </w:p>
    <w:p w:rsidR="007E1027" w:rsidRPr="00574408" w:rsidRDefault="007E1027" w:rsidP="00C45A3F">
      <w:pPr>
        <w:spacing w:line="276" w:lineRule="auto"/>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II.-</w:t>
      </w:r>
      <w:r w:rsidRPr="00574408">
        <w:rPr>
          <w:rFonts w:cs="Arial"/>
          <w:sz w:val="20"/>
        </w:rPr>
        <w:t xml:space="preserve"> Que los resultados experimentales deseados no puedan obtenerse por otros procedimientos o alternativas;</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III.-</w:t>
      </w:r>
      <w:r w:rsidRPr="00574408">
        <w:rPr>
          <w:rFonts w:cs="Arial"/>
          <w:sz w:val="20"/>
        </w:rPr>
        <w:t xml:space="preserve"> Que los experimentos que se desean obtener son necesarios para la prevención, control, diagnóstico o tratamiento de enfermedades que afecten al hombre o a los animales; y</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IV.-</w:t>
      </w:r>
      <w:r w:rsidRPr="00574408">
        <w:rPr>
          <w:rFonts w:cs="Arial"/>
          <w:sz w:val="20"/>
        </w:rPr>
        <w:t xml:space="preserve"> Que los experimentos sobre animales vivos no pueden ser sustituidos por esquemas, dibujos, películas, fotografías, videocintas o cualquier otro procedimiento, incluyendo los más adelantados como la espectroscopia de masas, las simulaciones, imagen virtual por computadora y las pruebas </w:t>
      </w:r>
      <w:proofErr w:type="spellStart"/>
      <w:r w:rsidRPr="00574408">
        <w:rPr>
          <w:rFonts w:cs="Arial"/>
          <w:sz w:val="20"/>
        </w:rPr>
        <w:t>invitro</w:t>
      </w:r>
      <w:proofErr w:type="spellEnd"/>
      <w:r w:rsidRPr="00574408">
        <w:rPr>
          <w:rFonts w:cs="Arial"/>
          <w:sz w:val="20"/>
        </w:rPr>
        <w:t xml:space="preserve"> en las que se utilizan cultivos de células animales, bacterias, hongos y huevos de gallina recién fecundados, o cualquier otro procedimiento análogo.</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 xml:space="preserve">ARTÍCULO 22.- </w:t>
      </w:r>
      <w:r w:rsidRPr="00574408">
        <w:rPr>
          <w:rFonts w:cs="Arial"/>
          <w:sz w:val="20"/>
        </w:rPr>
        <w:t xml:space="preserve">Los animales que puedan ser usados en experimentos de vivisección deberán previamente ser insensibilizados, así </w:t>
      </w:r>
      <w:r w:rsidR="007E1027" w:rsidRPr="00574408">
        <w:rPr>
          <w:rFonts w:cs="Arial"/>
          <w:sz w:val="20"/>
        </w:rPr>
        <w:t>como</w:t>
      </w:r>
      <w:r w:rsidRPr="00574408">
        <w:rPr>
          <w:rFonts w:cs="Arial"/>
          <w:sz w:val="20"/>
        </w:rPr>
        <w:t xml:space="preserve"> después de la intervención. Si las heridas son de consideración o implican mutilación grave, el animal será sacrificado al término de la operación bajo los medios adecuados para que no sufra.</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sz w:val="20"/>
        </w:rPr>
        <w:t>Las personas o instituciones que procedan a experimentar con animales deberán aceptar en todo momento la supervisión de las autoridades estatales del ramo que deseen calificar las condiciones en que se efectúan los experimentos.</w:t>
      </w:r>
    </w:p>
    <w:p w:rsidR="007E1027" w:rsidRPr="00574408" w:rsidRDefault="007E1027" w:rsidP="00C45A3F">
      <w:pPr>
        <w:spacing w:line="276" w:lineRule="auto"/>
        <w:jc w:val="both"/>
        <w:rPr>
          <w:rFonts w:cs="Arial"/>
          <w:sz w:val="20"/>
        </w:rPr>
      </w:pPr>
    </w:p>
    <w:p w:rsidR="00574408" w:rsidRPr="00574408" w:rsidRDefault="00574408" w:rsidP="00C45A3F">
      <w:pPr>
        <w:keepNext/>
        <w:widowControl w:val="0"/>
        <w:spacing w:line="276" w:lineRule="auto"/>
        <w:jc w:val="center"/>
        <w:outlineLvl w:val="1"/>
        <w:rPr>
          <w:rFonts w:cs="Arial"/>
          <w:b/>
          <w:sz w:val="20"/>
        </w:rPr>
      </w:pPr>
      <w:r w:rsidRPr="00574408">
        <w:rPr>
          <w:rFonts w:cs="Arial"/>
          <w:b/>
          <w:sz w:val="20"/>
        </w:rPr>
        <w:t>CAPÍTULO V</w:t>
      </w:r>
    </w:p>
    <w:p w:rsidR="00574408" w:rsidRPr="00574408" w:rsidRDefault="00574408" w:rsidP="00C45A3F">
      <w:pPr>
        <w:spacing w:line="276" w:lineRule="auto"/>
        <w:jc w:val="center"/>
        <w:rPr>
          <w:rFonts w:cs="Arial"/>
          <w:b/>
          <w:sz w:val="20"/>
        </w:rPr>
      </w:pPr>
      <w:r w:rsidRPr="00574408">
        <w:rPr>
          <w:rFonts w:cs="Arial"/>
          <w:b/>
          <w:sz w:val="20"/>
        </w:rPr>
        <w:t>DEL EXPENDIO Y VENTA DE ANIMALES</w:t>
      </w:r>
    </w:p>
    <w:p w:rsidR="00574408" w:rsidRPr="00574408" w:rsidRDefault="00574408" w:rsidP="00C45A3F">
      <w:pPr>
        <w:spacing w:line="276" w:lineRule="auto"/>
        <w:jc w:val="both"/>
        <w:rPr>
          <w:rFonts w:cs="Arial"/>
          <w:b/>
          <w:sz w:val="20"/>
        </w:rPr>
      </w:pPr>
    </w:p>
    <w:p w:rsidR="00574408" w:rsidRPr="00574408" w:rsidRDefault="00574408" w:rsidP="00C45A3F">
      <w:pPr>
        <w:spacing w:line="276" w:lineRule="auto"/>
        <w:jc w:val="both"/>
        <w:rPr>
          <w:rFonts w:cs="Arial"/>
          <w:sz w:val="20"/>
        </w:rPr>
      </w:pPr>
      <w:r w:rsidRPr="00574408">
        <w:rPr>
          <w:rFonts w:cs="Arial"/>
          <w:b/>
          <w:sz w:val="20"/>
        </w:rPr>
        <w:t>ARTÍCULO 23.-</w:t>
      </w:r>
      <w:r w:rsidRPr="00574408">
        <w:rPr>
          <w:rFonts w:cs="Arial"/>
          <w:sz w:val="20"/>
        </w:rPr>
        <w:t xml:space="preserve"> La exhibición y venta de animales será realizada en locales e instalaciones adecuadas para su correcto cuidado, manutención y protección, respetando las normas y autorizaciones sanitarias previas correspondientes.</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sz w:val="20"/>
        </w:rPr>
        <w:t>Las infracciones a lo aquí dispuesto recibirán las sanciones que establece este ordenamiento.</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ARTÍCULO 24.-</w:t>
      </w:r>
      <w:r w:rsidRPr="00574408">
        <w:rPr>
          <w:rFonts w:cs="Arial"/>
          <w:sz w:val="20"/>
        </w:rPr>
        <w:t xml:space="preserve"> La exhibición y venta de animales será realizada en locales e instalaciones adecuadas para su correcto cuidado, manutención y protección.</w:t>
      </w:r>
    </w:p>
    <w:p w:rsidR="00574408" w:rsidRPr="00574408" w:rsidRDefault="00574408" w:rsidP="00C45A3F">
      <w:pPr>
        <w:spacing w:line="276" w:lineRule="auto"/>
        <w:jc w:val="both"/>
        <w:rPr>
          <w:rFonts w:cs="Arial"/>
          <w:sz w:val="20"/>
        </w:rPr>
      </w:pPr>
    </w:p>
    <w:p w:rsidR="00574408" w:rsidRPr="00574408" w:rsidRDefault="00574408" w:rsidP="00C45A3F">
      <w:pPr>
        <w:spacing w:line="276" w:lineRule="auto"/>
        <w:jc w:val="both"/>
        <w:rPr>
          <w:rFonts w:cs="Arial"/>
          <w:sz w:val="20"/>
        </w:rPr>
      </w:pPr>
      <w:r w:rsidRPr="00574408">
        <w:rPr>
          <w:rFonts w:cs="Arial"/>
          <w:sz w:val="20"/>
        </w:rPr>
        <w:t>La autoridad competente deberá supervisar periódicamente todo expendio de animales desde los que se anuncian en los medios masivos de comunicación hasta los fiscalmente establecidos.</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sz w:val="20"/>
        </w:rPr>
        <w:t>Para dicha supervisión la autoridad se valdrá de sus propios inspectores.</w:t>
      </w:r>
    </w:p>
    <w:p w:rsidR="00574408" w:rsidRPr="00574408" w:rsidRDefault="00574408" w:rsidP="00C45A3F">
      <w:pPr>
        <w:spacing w:line="276" w:lineRule="auto"/>
        <w:rPr>
          <w:rFonts w:cs="Arial"/>
          <w:b/>
          <w:sz w:val="20"/>
        </w:rPr>
      </w:pPr>
    </w:p>
    <w:p w:rsidR="00574408" w:rsidRPr="00574408" w:rsidRDefault="00574408" w:rsidP="00C45A3F">
      <w:pPr>
        <w:spacing w:line="276" w:lineRule="auto"/>
        <w:jc w:val="center"/>
        <w:rPr>
          <w:rFonts w:cs="Arial"/>
          <w:b/>
          <w:sz w:val="20"/>
        </w:rPr>
      </w:pPr>
      <w:r w:rsidRPr="00574408">
        <w:rPr>
          <w:rFonts w:cs="Arial"/>
          <w:b/>
          <w:sz w:val="20"/>
        </w:rPr>
        <w:t>CAPÍTULO VI</w:t>
      </w:r>
    </w:p>
    <w:p w:rsidR="00574408" w:rsidRPr="00574408" w:rsidRDefault="00574408" w:rsidP="00C45A3F">
      <w:pPr>
        <w:spacing w:line="276" w:lineRule="auto"/>
        <w:jc w:val="center"/>
        <w:rPr>
          <w:rFonts w:cs="Arial"/>
          <w:b/>
          <w:sz w:val="20"/>
        </w:rPr>
      </w:pPr>
      <w:r w:rsidRPr="00574408">
        <w:rPr>
          <w:rFonts w:cs="Arial"/>
          <w:b/>
          <w:sz w:val="20"/>
        </w:rPr>
        <w:t>DE LA TRANSPORTACI</w:t>
      </w:r>
      <w:r w:rsidRPr="00574408">
        <w:rPr>
          <w:rFonts w:cs="Arial"/>
          <w:b/>
          <w:sz w:val="20"/>
          <w:lang w:val="es-419"/>
        </w:rPr>
        <w:t>Ó</w:t>
      </w:r>
      <w:r w:rsidRPr="00574408">
        <w:rPr>
          <w:rFonts w:cs="Arial"/>
          <w:b/>
          <w:sz w:val="20"/>
        </w:rPr>
        <w:t>N DE ANIMALES</w:t>
      </w:r>
    </w:p>
    <w:p w:rsidR="00574408" w:rsidRPr="00574408" w:rsidRDefault="00574408" w:rsidP="00C45A3F">
      <w:pPr>
        <w:spacing w:line="276" w:lineRule="auto"/>
        <w:jc w:val="both"/>
        <w:rPr>
          <w:rFonts w:cs="Arial"/>
          <w:b/>
          <w:sz w:val="20"/>
        </w:rPr>
      </w:pPr>
    </w:p>
    <w:p w:rsidR="00574408" w:rsidRPr="00574408" w:rsidRDefault="00574408" w:rsidP="00C45A3F">
      <w:pPr>
        <w:spacing w:line="276" w:lineRule="auto"/>
        <w:jc w:val="both"/>
        <w:rPr>
          <w:rFonts w:cs="Arial"/>
          <w:sz w:val="20"/>
        </w:rPr>
      </w:pPr>
      <w:r w:rsidRPr="00574408">
        <w:rPr>
          <w:rFonts w:cs="Arial"/>
          <w:b/>
          <w:sz w:val="20"/>
        </w:rPr>
        <w:t xml:space="preserve">ARTÍCULO 25.- </w:t>
      </w:r>
      <w:r w:rsidRPr="00574408">
        <w:rPr>
          <w:rFonts w:cs="Arial"/>
          <w:sz w:val="20"/>
        </w:rPr>
        <w:t>Por lo que corresponde a la transportación de animales para el consumo humano, la presente Ley se remitirá en su</w:t>
      </w:r>
      <w:r w:rsidRPr="00574408">
        <w:rPr>
          <w:rFonts w:cs="Arial"/>
          <w:b/>
          <w:sz w:val="20"/>
        </w:rPr>
        <w:t xml:space="preserve"> </w:t>
      </w:r>
      <w:r w:rsidRPr="00574408">
        <w:rPr>
          <w:rFonts w:cs="Arial"/>
          <w:sz w:val="20"/>
        </w:rPr>
        <w:t>contenido a la Ley Federal de Sanidad Animal, la Ley Ganadera para el Estado de Tamaulipas y a la Norma Oficial Mexicana.</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sz w:val="20"/>
        </w:rPr>
        <w:t>En los casos de animales domésticos y silvestres en cautiverio, se deberán revisar las condiciones de higiene y seguridad necesarias, y no podrán ser inmovilizados en posiciones que les causen lesiones, sufrimiento o maltrato alguno.</w:t>
      </w:r>
    </w:p>
    <w:p w:rsidR="00574408" w:rsidRPr="00574408" w:rsidRDefault="00574408" w:rsidP="00C45A3F">
      <w:pPr>
        <w:spacing w:line="276" w:lineRule="auto"/>
        <w:jc w:val="both"/>
        <w:rPr>
          <w:rFonts w:cs="Arial"/>
          <w:sz w:val="20"/>
        </w:rPr>
      </w:pPr>
    </w:p>
    <w:p w:rsidR="00574408" w:rsidRPr="00574408" w:rsidRDefault="00574408" w:rsidP="00C45A3F">
      <w:pPr>
        <w:spacing w:line="276" w:lineRule="auto"/>
        <w:jc w:val="center"/>
        <w:rPr>
          <w:rFonts w:cs="Arial"/>
          <w:b/>
          <w:sz w:val="20"/>
        </w:rPr>
      </w:pPr>
      <w:r w:rsidRPr="00574408">
        <w:rPr>
          <w:rFonts w:cs="Arial"/>
          <w:b/>
          <w:sz w:val="20"/>
        </w:rPr>
        <w:t>CAPÍTULO VII</w:t>
      </w:r>
    </w:p>
    <w:p w:rsidR="00574408" w:rsidRPr="00574408" w:rsidRDefault="00574408" w:rsidP="00C45A3F">
      <w:pPr>
        <w:spacing w:line="276" w:lineRule="auto"/>
        <w:jc w:val="center"/>
        <w:rPr>
          <w:rFonts w:cs="Arial"/>
          <w:b/>
          <w:sz w:val="20"/>
        </w:rPr>
      </w:pPr>
      <w:r w:rsidRPr="00574408">
        <w:rPr>
          <w:rFonts w:cs="Arial"/>
          <w:b/>
          <w:sz w:val="20"/>
        </w:rPr>
        <w:t>DEL SACRIFICIO DE ANIMALES</w:t>
      </w:r>
    </w:p>
    <w:p w:rsidR="00574408" w:rsidRPr="00574408" w:rsidRDefault="00574408" w:rsidP="00C45A3F">
      <w:pPr>
        <w:spacing w:line="276" w:lineRule="auto"/>
        <w:jc w:val="both"/>
        <w:rPr>
          <w:rFonts w:cs="Arial"/>
          <w:b/>
          <w:sz w:val="20"/>
        </w:rPr>
      </w:pPr>
    </w:p>
    <w:p w:rsidR="00574408" w:rsidRDefault="00574408" w:rsidP="00C45A3F">
      <w:pPr>
        <w:spacing w:line="276" w:lineRule="auto"/>
        <w:jc w:val="both"/>
        <w:rPr>
          <w:rFonts w:cs="Arial"/>
          <w:sz w:val="20"/>
        </w:rPr>
      </w:pPr>
      <w:r w:rsidRPr="00574408">
        <w:rPr>
          <w:rFonts w:cs="Arial"/>
          <w:b/>
          <w:sz w:val="20"/>
        </w:rPr>
        <w:t>ARTÍCULO 26.-</w:t>
      </w:r>
      <w:r w:rsidRPr="00574408">
        <w:rPr>
          <w:rFonts w:cs="Arial"/>
          <w:sz w:val="20"/>
        </w:rPr>
        <w:t xml:space="preserve"> Para el sacrificio de los animales que vayan a ser destinados al consumo humano, se realizará de acuerdo al Artículo 17 del</w:t>
      </w:r>
      <w:r w:rsidRPr="00574408">
        <w:rPr>
          <w:rFonts w:cs="Arial"/>
          <w:b/>
          <w:sz w:val="20"/>
        </w:rPr>
        <w:t xml:space="preserve"> </w:t>
      </w:r>
      <w:r w:rsidRPr="00574408">
        <w:rPr>
          <w:rFonts w:cs="Arial"/>
          <w:sz w:val="20"/>
        </w:rPr>
        <w:t>Capítulo III, de la Ley Federal de Sanidad Animal; así como a las Normas Oficiales Mexicanas, que indican las disposiciones correspondientes a este capítulo.</w:t>
      </w:r>
    </w:p>
    <w:p w:rsidR="007E1027" w:rsidRPr="00574408" w:rsidRDefault="007E1027" w:rsidP="00C45A3F">
      <w:pPr>
        <w:spacing w:line="276" w:lineRule="auto"/>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ARTÍCULO 27.-</w:t>
      </w:r>
      <w:r w:rsidRPr="00574408">
        <w:rPr>
          <w:rFonts w:cs="Arial"/>
          <w:sz w:val="20"/>
        </w:rPr>
        <w:t xml:space="preserve"> El sacrificio de un animal doméstico y silvestre en cautiverio no destinado al consumo humano, sólo podrá realizarse en razón del sufrimiento que le cause un accidente, enfermedad, incapacidad física o vejez extrema, con excepción de aquellos animales que constituyan una amenaza para la salud.</w:t>
      </w:r>
    </w:p>
    <w:p w:rsidR="00574408" w:rsidRPr="00574408" w:rsidRDefault="00574408" w:rsidP="00C45A3F">
      <w:pPr>
        <w:spacing w:line="276" w:lineRule="auto"/>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ARTÍCULO 28.-</w:t>
      </w:r>
      <w:r w:rsidRPr="00574408">
        <w:rPr>
          <w:rFonts w:cs="Arial"/>
          <w:sz w:val="20"/>
        </w:rPr>
        <w:t xml:space="preserve"> Por lo que corresponde al sacrificio de animales enfermos o expuestos al agente causal se estará en lo dispuesto por la Ley de Salud Estatal, sus Reglamentos y a la Norma Oficial Mexicana.</w:t>
      </w:r>
    </w:p>
    <w:p w:rsidR="007E1027" w:rsidRDefault="007E1027" w:rsidP="00C45A3F">
      <w:pPr>
        <w:spacing w:line="276" w:lineRule="auto"/>
        <w:jc w:val="both"/>
        <w:rPr>
          <w:rFonts w:cs="Arial"/>
          <w:sz w:val="20"/>
        </w:rPr>
      </w:pPr>
    </w:p>
    <w:p w:rsidR="00574408" w:rsidRPr="00574408" w:rsidRDefault="00574408" w:rsidP="00C45A3F">
      <w:pPr>
        <w:spacing w:line="276" w:lineRule="auto"/>
        <w:jc w:val="center"/>
        <w:rPr>
          <w:rFonts w:cs="Arial"/>
          <w:b/>
          <w:sz w:val="20"/>
        </w:rPr>
      </w:pPr>
      <w:r w:rsidRPr="00574408">
        <w:rPr>
          <w:rFonts w:cs="Arial"/>
          <w:b/>
          <w:sz w:val="20"/>
        </w:rPr>
        <w:t>CAPÍTULO VIII</w:t>
      </w:r>
    </w:p>
    <w:p w:rsidR="00574408" w:rsidRPr="00574408" w:rsidRDefault="00574408" w:rsidP="00C45A3F">
      <w:pPr>
        <w:spacing w:line="276" w:lineRule="auto"/>
        <w:jc w:val="center"/>
        <w:rPr>
          <w:rFonts w:cs="Arial"/>
          <w:b/>
          <w:sz w:val="20"/>
        </w:rPr>
      </w:pPr>
      <w:r w:rsidRPr="00574408">
        <w:rPr>
          <w:rFonts w:cs="Arial"/>
          <w:b/>
          <w:sz w:val="20"/>
        </w:rPr>
        <w:t>DE LA ACCI</w:t>
      </w:r>
      <w:r w:rsidRPr="00574408">
        <w:rPr>
          <w:rFonts w:cs="Arial"/>
          <w:b/>
          <w:sz w:val="20"/>
          <w:lang w:val="es-419"/>
        </w:rPr>
        <w:t>Ó</w:t>
      </w:r>
      <w:r w:rsidRPr="00574408">
        <w:rPr>
          <w:rFonts w:cs="Arial"/>
          <w:b/>
          <w:sz w:val="20"/>
        </w:rPr>
        <w:t>N P</w:t>
      </w:r>
      <w:r w:rsidRPr="00574408">
        <w:rPr>
          <w:rFonts w:cs="Arial"/>
          <w:b/>
          <w:sz w:val="20"/>
          <w:lang w:val="es-419"/>
        </w:rPr>
        <w:t>Ú</w:t>
      </w:r>
      <w:r w:rsidRPr="00574408">
        <w:rPr>
          <w:rFonts w:cs="Arial"/>
          <w:b/>
          <w:sz w:val="20"/>
        </w:rPr>
        <w:t>BLICA</w:t>
      </w:r>
    </w:p>
    <w:p w:rsidR="00574408" w:rsidRPr="00574408" w:rsidRDefault="00574408" w:rsidP="00C45A3F">
      <w:pPr>
        <w:spacing w:line="276" w:lineRule="auto"/>
        <w:jc w:val="both"/>
        <w:rPr>
          <w:rFonts w:cs="Arial"/>
          <w:b/>
          <w:sz w:val="20"/>
        </w:rPr>
      </w:pPr>
    </w:p>
    <w:p w:rsidR="00574408" w:rsidRPr="00574408" w:rsidRDefault="00574408" w:rsidP="00C45A3F">
      <w:pPr>
        <w:spacing w:line="276" w:lineRule="auto"/>
        <w:jc w:val="both"/>
        <w:rPr>
          <w:rFonts w:cs="Arial"/>
          <w:sz w:val="20"/>
        </w:rPr>
      </w:pPr>
      <w:r w:rsidRPr="00574408">
        <w:rPr>
          <w:rFonts w:cs="Arial"/>
          <w:b/>
          <w:sz w:val="20"/>
        </w:rPr>
        <w:t xml:space="preserve">ARTÍCULO 29.- </w:t>
      </w:r>
      <w:r w:rsidRPr="00574408">
        <w:rPr>
          <w:rFonts w:cs="Arial"/>
          <w:sz w:val="20"/>
        </w:rPr>
        <w:t>Todo ciudadano podrá denunciar por escrito ante la autoridad que corresponda, los hechos, actos u omisiones que atenten contra la vida de los animales.</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ARTÍCULO 30.-</w:t>
      </w:r>
      <w:r w:rsidRPr="00574408">
        <w:rPr>
          <w:rFonts w:cs="Arial"/>
          <w:sz w:val="20"/>
        </w:rPr>
        <w:t xml:space="preserve"> Las denuncias podrán presentarse por cualquier ciudadano o por cualquier sociedad protectora de animales, bastando para darle curso, que se señalen los datos necesarios que permitan localizar a quién se denuncia, el nombre y domicilio de la persona o sociedad denunciante, así como los hechos actos u omisiones objeto de la denuncia.</w:t>
      </w:r>
    </w:p>
    <w:p w:rsidR="00574408" w:rsidRPr="00574408" w:rsidRDefault="00574408" w:rsidP="00C45A3F">
      <w:pPr>
        <w:spacing w:line="276" w:lineRule="auto"/>
        <w:jc w:val="both"/>
        <w:rPr>
          <w:rFonts w:cs="Arial"/>
          <w:sz w:val="20"/>
        </w:rPr>
      </w:pPr>
    </w:p>
    <w:p w:rsidR="00574408" w:rsidRPr="00574408" w:rsidRDefault="00574408" w:rsidP="00C45A3F">
      <w:pPr>
        <w:spacing w:line="276" w:lineRule="auto"/>
        <w:jc w:val="both"/>
        <w:rPr>
          <w:rFonts w:cs="Arial"/>
          <w:sz w:val="20"/>
        </w:rPr>
      </w:pPr>
      <w:r w:rsidRPr="00574408">
        <w:rPr>
          <w:rFonts w:cs="Arial"/>
          <w:sz w:val="20"/>
        </w:rPr>
        <w:t>Una vez recibida la denuncia, la autoridad competente informará al denunciado y hará las diligencias para comprobar los hechos, omisiones o actos denunciados, para entonces realizar una evaluación.</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sz w:val="20"/>
        </w:rPr>
        <w:t>La autoridad, a más tardar dentro de los quince días hábiles siguientes a la presentación de una denuncia, deberá informar al denunciante el trámite que se haya dado, así como la verificación de los hechos y las soluciones adoptadas.</w:t>
      </w:r>
    </w:p>
    <w:p w:rsidR="00574408" w:rsidRPr="00574408" w:rsidRDefault="00574408" w:rsidP="00C45A3F">
      <w:pPr>
        <w:spacing w:line="276" w:lineRule="auto"/>
        <w:jc w:val="center"/>
        <w:rPr>
          <w:rFonts w:cs="Arial"/>
          <w:b/>
          <w:sz w:val="20"/>
        </w:rPr>
      </w:pPr>
      <w:r w:rsidRPr="00574408">
        <w:rPr>
          <w:rFonts w:cs="Arial"/>
          <w:b/>
          <w:sz w:val="20"/>
        </w:rPr>
        <w:lastRenderedPageBreak/>
        <w:t>CAPÍTULO IX</w:t>
      </w:r>
    </w:p>
    <w:p w:rsidR="00574408" w:rsidRPr="00574408" w:rsidRDefault="00574408" w:rsidP="00C45A3F">
      <w:pPr>
        <w:spacing w:line="276" w:lineRule="auto"/>
        <w:jc w:val="center"/>
        <w:rPr>
          <w:rFonts w:cs="Arial"/>
          <w:b/>
          <w:sz w:val="20"/>
        </w:rPr>
      </w:pPr>
      <w:r w:rsidRPr="00574408">
        <w:rPr>
          <w:rFonts w:cs="Arial"/>
          <w:b/>
          <w:sz w:val="20"/>
        </w:rPr>
        <w:t>DE LAS INFRACCIONES Y SANCIONES</w:t>
      </w:r>
    </w:p>
    <w:p w:rsidR="00574408" w:rsidRPr="00574408" w:rsidRDefault="00574408" w:rsidP="00C45A3F">
      <w:pPr>
        <w:spacing w:line="276" w:lineRule="auto"/>
        <w:jc w:val="both"/>
        <w:rPr>
          <w:rFonts w:cs="Arial"/>
          <w:b/>
          <w:sz w:val="20"/>
        </w:rPr>
      </w:pPr>
    </w:p>
    <w:p w:rsidR="00574408" w:rsidRPr="00574408" w:rsidRDefault="00574408" w:rsidP="00C45A3F">
      <w:pPr>
        <w:spacing w:line="276" w:lineRule="auto"/>
        <w:jc w:val="both"/>
        <w:rPr>
          <w:rFonts w:cs="Arial"/>
          <w:sz w:val="20"/>
        </w:rPr>
      </w:pPr>
      <w:r w:rsidRPr="00574408">
        <w:rPr>
          <w:rFonts w:cs="Arial"/>
          <w:b/>
          <w:sz w:val="20"/>
        </w:rPr>
        <w:t>ARTÍCULO 31.-</w:t>
      </w:r>
      <w:r w:rsidRPr="00574408">
        <w:rPr>
          <w:rFonts w:cs="Arial"/>
          <w:sz w:val="20"/>
        </w:rPr>
        <w:t xml:space="preserve"> Se considera como infracción a la ley</w:t>
      </w:r>
      <w:r w:rsidRPr="00574408">
        <w:rPr>
          <w:rFonts w:cs="Arial"/>
          <w:b/>
          <w:sz w:val="20"/>
        </w:rPr>
        <w:t xml:space="preserve"> </w:t>
      </w:r>
      <w:r w:rsidRPr="00574408">
        <w:rPr>
          <w:rFonts w:cs="Arial"/>
          <w:sz w:val="20"/>
        </w:rPr>
        <w:t>la comisión de los supuestos previstos en el artículo 17 del Capítulo III de esta Ley, sea cual sea la actividad que se realice, el lugar, o los involucrados.</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ARTÍCULO 32.-</w:t>
      </w:r>
      <w:r w:rsidRPr="00574408">
        <w:rPr>
          <w:rFonts w:cs="Arial"/>
          <w:sz w:val="20"/>
        </w:rPr>
        <w:t xml:space="preserve"> Es responsable de las faltas previstas en esta ley cualquier persona, grupo, institución o asociación de carácter privado, público, comercial, social o gubernamental, que participe en la ejecución de las infracciones.</w:t>
      </w:r>
    </w:p>
    <w:p w:rsidR="00574408" w:rsidRPr="00574408" w:rsidRDefault="00574408" w:rsidP="00C45A3F">
      <w:pPr>
        <w:spacing w:line="276" w:lineRule="auto"/>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 xml:space="preserve">ARTÍCULO 33.- </w:t>
      </w:r>
      <w:r w:rsidRPr="00574408">
        <w:rPr>
          <w:rFonts w:cs="Arial"/>
          <w:sz w:val="20"/>
        </w:rPr>
        <w:t>Las infracciones a lo dispuesto en esta ley, se sancionarán por la autoridad correspondiente, con multas de veinte a cien salarios mínimos vigentes en la zona económica que corresponda.</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 xml:space="preserve">ARTÍCULO 34.- </w:t>
      </w:r>
      <w:r w:rsidRPr="00574408">
        <w:rPr>
          <w:rFonts w:cs="Arial"/>
          <w:sz w:val="20"/>
        </w:rPr>
        <w:t>Para imponer las sanciones, la autoridad considerará:</w:t>
      </w:r>
    </w:p>
    <w:p w:rsidR="007E1027" w:rsidRDefault="007E1027" w:rsidP="00C45A3F">
      <w:pPr>
        <w:spacing w:line="276" w:lineRule="auto"/>
        <w:jc w:val="both"/>
        <w:rPr>
          <w:rFonts w:cs="Arial"/>
          <w:b/>
          <w:sz w:val="20"/>
        </w:rPr>
      </w:pPr>
    </w:p>
    <w:p w:rsidR="00574408" w:rsidRDefault="00574408" w:rsidP="00C45A3F">
      <w:pPr>
        <w:spacing w:line="276" w:lineRule="auto"/>
        <w:jc w:val="both"/>
        <w:rPr>
          <w:rFonts w:cs="Arial"/>
          <w:sz w:val="20"/>
        </w:rPr>
      </w:pPr>
      <w:r w:rsidRPr="00574408">
        <w:rPr>
          <w:rFonts w:cs="Arial"/>
          <w:b/>
          <w:sz w:val="20"/>
        </w:rPr>
        <w:t>I.-</w:t>
      </w:r>
      <w:r w:rsidRPr="00574408">
        <w:rPr>
          <w:rFonts w:cs="Arial"/>
          <w:sz w:val="20"/>
        </w:rPr>
        <w:t xml:space="preserve"> La gravedad de la infracción;</w:t>
      </w:r>
    </w:p>
    <w:p w:rsidR="007E1027" w:rsidRPr="00574408" w:rsidRDefault="007E1027" w:rsidP="00C45A3F">
      <w:pPr>
        <w:spacing w:line="276" w:lineRule="auto"/>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II.-</w:t>
      </w:r>
      <w:r w:rsidRPr="00574408">
        <w:rPr>
          <w:rFonts w:cs="Arial"/>
          <w:sz w:val="20"/>
        </w:rPr>
        <w:t xml:space="preserve"> Los daños y perjuicios causados;</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III.-</w:t>
      </w:r>
      <w:r w:rsidRPr="00574408">
        <w:rPr>
          <w:rFonts w:cs="Arial"/>
          <w:sz w:val="20"/>
        </w:rPr>
        <w:t xml:space="preserve"> La intención con la cual fue cometida la falta; y</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IV.-</w:t>
      </w:r>
      <w:r w:rsidRPr="00574408">
        <w:rPr>
          <w:rFonts w:cs="Arial"/>
          <w:sz w:val="20"/>
        </w:rPr>
        <w:t xml:space="preserve"> Los antecedentes, circunstancias y situación socio-económica del infractor.</w:t>
      </w:r>
    </w:p>
    <w:p w:rsidR="00574408" w:rsidRPr="00574408" w:rsidRDefault="00574408" w:rsidP="00C45A3F">
      <w:pPr>
        <w:spacing w:line="276" w:lineRule="auto"/>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ARTÍCULO 35.-</w:t>
      </w:r>
      <w:r w:rsidRPr="00574408">
        <w:rPr>
          <w:rFonts w:cs="Arial"/>
          <w:sz w:val="20"/>
        </w:rPr>
        <w:t xml:space="preserve"> Todo reincidente, deberá pagar multa hasta por el doble de las cantidades señaladas en el artículo 33 de esta Ley, así como se procederá a la clausura temporal o definitiva de </w:t>
      </w:r>
      <w:proofErr w:type="spellStart"/>
      <w:r w:rsidRPr="00574408">
        <w:rPr>
          <w:rFonts w:cs="Arial"/>
          <w:sz w:val="20"/>
        </w:rPr>
        <w:t>el</w:t>
      </w:r>
      <w:proofErr w:type="spellEnd"/>
      <w:r w:rsidRPr="00574408">
        <w:rPr>
          <w:rFonts w:cs="Arial"/>
          <w:sz w:val="20"/>
        </w:rPr>
        <w:t>, o los establecimientos cuando la falta fuere cometida por empleados, encargados, directivos o propietarios de grupos, instituciones, asociaciones, dependencias o negocios involucrados directa o indirectamente con la infracción.</w:t>
      </w:r>
    </w:p>
    <w:p w:rsidR="00574408" w:rsidRPr="00574408" w:rsidRDefault="00574408" w:rsidP="00C45A3F">
      <w:pPr>
        <w:spacing w:line="276" w:lineRule="auto"/>
        <w:rPr>
          <w:rFonts w:ascii="Times New Roman" w:hAnsi="Times New Roman"/>
          <w:sz w:val="20"/>
        </w:rPr>
      </w:pPr>
    </w:p>
    <w:p w:rsidR="00574408" w:rsidRPr="00574408" w:rsidRDefault="00574408" w:rsidP="00C45A3F">
      <w:pPr>
        <w:keepNext/>
        <w:widowControl w:val="0"/>
        <w:spacing w:line="276" w:lineRule="auto"/>
        <w:jc w:val="center"/>
        <w:outlineLvl w:val="1"/>
        <w:rPr>
          <w:rFonts w:cs="Arial"/>
          <w:b/>
          <w:sz w:val="20"/>
        </w:rPr>
      </w:pPr>
      <w:r w:rsidRPr="00574408">
        <w:rPr>
          <w:rFonts w:cs="Arial"/>
          <w:b/>
          <w:sz w:val="20"/>
        </w:rPr>
        <w:t>CAPÍTULO X</w:t>
      </w:r>
    </w:p>
    <w:p w:rsidR="00574408" w:rsidRPr="00574408" w:rsidRDefault="00574408" w:rsidP="00C45A3F">
      <w:pPr>
        <w:spacing w:line="276" w:lineRule="auto"/>
        <w:jc w:val="center"/>
        <w:rPr>
          <w:rFonts w:cs="Arial"/>
          <w:b/>
          <w:sz w:val="20"/>
        </w:rPr>
      </w:pPr>
      <w:r w:rsidRPr="00574408">
        <w:rPr>
          <w:rFonts w:cs="Arial"/>
          <w:b/>
          <w:sz w:val="20"/>
        </w:rPr>
        <w:t>DEL RECURSO DE INCONFORMIDAD</w:t>
      </w:r>
    </w:p>
    <w:p w:rsidR="00574408" w:rsidRPr="00574408" w:rsidRDefault="00574408" w:rsidP="00C45A3F">
      <w:pPr>
        <w:spacing w:line="276" w:lineRule="auto"/>
        <w:jc w:val="both"/>
        <w:rPr>
          <w:rFonts w:cs="Arial"/>
          <w:b/>
          <w:sz w:val="20"/>
        </w:rPr>
      </w:pPr>
    </w:p>
    <w:p w:rsidR="00574408" w:rsidRPr="00574408" w:rsidRDefault="00574408" w:rsidP="00C45A3F">
      <w:pPr>
        <w:spacing w:line="276" w:lineRule="auto"/>
        <w:jc w:val="both"/>
        <w:rPr>
          <w:rFonts w:cs="Arial"/>
          <w:sz w:val="20"/>
        </w:rPr>
      </w:pPr>
      <w:r w:rsidRPr="00574408">
        <w:rPr>
          <w:rFonts w:cs="Arial"/>
          <w:b/>
          <w:sz w:val="20"/>
        </w:rPr>
        <w:t xml:space="preserve">ARTÍCULO 36.- </w:t>
      </w:r>
      <w:r w:rsidRPr="00574408">
        <w:rPr>
          <w:rFonts w:cs="Arial"/>
          <w:sz w:val="20"/>
        </w:rPr>
        <w:t>Contra las resoluciones emitidas por la autoridad competente, fundadas en esta Ley, se podrá interponer el recurso de inconformidad dentro del término de cinco días hábiles siguientes a la fecha de su notificación.</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sz w:val="20"/>
        </w:rPr>
        <w:t>El recurso tiene por objeto revocar, modificar o confirmar la resolución reclamada y los fallos que se dicten contendrán la fijación del acto impugnado, los fundamentos legales en que se apoye y los puntos resolutivos.</w:t>
      </w:r>
    </w:p>
    <w:p w:rsidR="00574408" w:rsidRPr="00574408" w:rsidRDefault="00574408" w:rsidP="00C45A3F">
      <w:pPr>
        <w:spacing w:line="276" w:lineRule="auto"/>
        <w:jc w:val="both"/>
        <w:rPr>
          <w:rFonts w:cs="Arial"/>
          <w:sz w:val="20"/>
        </w:rPr>
      </w:pPr>
    </w:p>
    <w:p w:rsidR="00574408" w:rsidRPr="00574408" w:rsidRDefault="00574408" w:rsidP="00C45A3F">
      <w:pPr>
        <w:spacing w:line="276" w:lineRule="auto"/>
        <w:jc w:val="both"/>
        <w:rPr>
          <w:rFonts w:cs="Arial"/>
          <w:sz w:val="20"/>
        </w:rPr>
      </w:pPr>
      <w:r w:rsidRPr="00574408">
        <w:rPr>
          <w:rFonts w:cs="Arial"/>
          <w:sz w:val="20"/>
        </w:rPr>
        <w:t xml:space="preserve">La interposición del recurso se hará por escrito, dirigido a la autoridad correspondiente, en el que se deberán expresar el nombre y domicilio del recurrente y los agravios, acompañándose los elementos de prueba que se consideren necesarios, así como las constancias que acrediten la personalidad del </w:t>
      </w:r>
      <w:proofErr w:type="spellStart"/>
      <w:r w:rsidRPr="00574408">
        <w:rPr>
          <w:rFonts w:cs="Arial"/>
          <w:sz w:val="20"/>
        </w:rPr>
        <w:t>promovente</w:t>
      </w:r>
      <w:proofErr w:type="spellEnd"/>
      <w:r w:rsidRPr="00574408">
        <w:rPr>
          <w:rFonts w:cs="Arial"/>
          <w:sz w:val="20"/>
        </w:rPr>
        <w:t>.</w:t>
      </w:r>
    </w:p>
    <w:p w:rsidR="00574408" w:rsidRPr="00574408" w:rsidRDefault="00574408" w:rsidP="00C45A3F">
      <w:pPr>
        <w:spacing w:line="276" w:lineRule="auto"/>
        <w:jc w:val="both"/>
        <w:rPr>
          <w:rFonts w:cs="Arial"/>
          <w:sz w:val="20"/>
        </w:rPr>
      </w:pPr>
    </w:p>
    <w:p w:rsidR="00574408" w:rsidRPr="00574408" w:rsidRDefault="00574408" w:rsidP="00C45A3F">
      <w:pPr>
        <w:spacing w:line="276" w:lineRule="auto"/>
        <w:jc w:val="both"/>
        <w:rPr>
          <w:rFonts w:cs="Arial"/>
          <w:sz w:val="20"/>
        </w:rPr>
      </w:pPr>
      <w:r w:rsidRPr="00574408">
        <w:rPr>
          <w:rFonts w:cs="Arial"/>
          <w:sz w:val="20"/>
        </w:rPr>
        <w:t>Con el escrito en el que conste el recurso, deberán ofrecerse las pruebas que el interesado considere necesarias, siempre que tengan relación con los hechos en los que el recurrente funde su reclamación.</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sz w:val="20"/>
        </w:rPr>
        <w:t>La autoridad es responsable de dictar una resolución en diez días hábiles, una vez desahogadas las pruebas; esto significa que de no cumplir el plazo, el denunciado estará libre de la responsabilidad que se le señale inicialmente.</w:t>
      </w:r>
    </w:p>
    <w:p w:rsidR="00574408" w:rsidRPr="00574408" w:rsidRDefault="00574408" w:rsidP="00C45A3F">
      <w:pPr>
        <w:spacing w:line="276" w:lineRule="auto"/>
        <w:jc w:val="both"/>
        <w:rPr>
          <w:rFonts w:cs="Arial"/>
          <w:sz w:val="20"/>
        </w:rPr>
      </w:pPr>
    </w:p>
    <w:p w:rsidR="00574408" w:rsidRPr="00574408" w:rsidRDefault="00574408" w:rsidP="00C45A3F">
      <w:pPr>
        <w:keepNext/>
        <w:widowControl w:val="0"/>
        <w:spacing w:line="276" w:lineRule="auto"/>
        <w:jc w:val="center"/>
        <w:outlineLvl w:val="1"/>
        <w:rPr>
          <w:rFonts w:cs="Arial"/>
          <w:b/>
          <w:sz w:val="20"/>
        </w:rPr>
      </w:pPr>
      <w:r w:rsidRPr="00574408">
        <w:rPr>
          <w:rFonts w:cs="Arial"/>
          <w:b/>
          <w:sz w:val="20"/>
        </w:rPr>
        <w:lastRenderedPageBreak/>
        <w:t>CAPÍTULO XI</w:t>
      </w:r>
    </w:p>
    <w:p w:rsidR="00574408" w:rsidRPr="00574408" w:rsidRDefault="00574408" w:rsidP="00C45A3F">
      <w:pPr>
        <w:spacing w:line="276" w:lineRule="auto"/>
        <w:jc w:val="center"/>
        <w:rPr>
          <w:rFonts w:cs="Arial"/>
          <w:b/>
          <w:sz w:val="20"/>
        </w:rPr>
      </w:pPr>
      <w:r w:rsidRPr="00574408">
        <w:rPr>
          <w:rFonts w:cs="Arial"/>
          <w:b/>
          <w:sz w:val="20"/>
        </w:rPr>
        <w:t>DE LA COMISI</w:t>
      </w:r>
      <w:r w:rsidRPr="00574408">
        <w:rPr>
          <w:rFonts w:cs="Arial"/>
          <w:b/>
          <w:sz w:val="20"/>
          <w:lang w:val="es-419"/>
        </w:rPr>
        <w:t>Ó</w:t>
      </w:r>
      <w:r w:rsidRPr="00574408">
        <w:rPr>
          <w:rFonts w:cs="Arial"/>
          <w:b/>
          <w:sz w:val="20"/>
        </w:rPr>
        <w:t>N ESTATAL DE PROTECCI</w:t>
      </w:r>
      <w:r w:rsidRPr="00574408">
        <w:rPr>
          <w:rFonts w:cs="Arial"/>
          <w:b/>
          <w:sz w:val="20"/>
          <w:lang w:val="es-419"/>
        </w:rPr>
        <w:t>Ó</w:t>
      </w:r>
      <w:r w:rsidRPr="00574408">
        <w:rPr>
          <w:rFonts w:cs="Arial"/>
          <w:b/>
          <w:sz w:val="20"/>
        </w:rPr>
        <w:t>N A LOS ANIMALES</w:t>
      </w:r>
    </w:p>
    <w:p w:rsidR="00574408" w:rsidRPr="00574408" w:rsidRDefault="00574408" w:rsidP="00C45A3F">
      <w:pPr>
        <w:spacing w:line="276" w:lineRule="auto"/>
        <w:jc w:val="both"/>
        <w:rPr>
          <w:rFonts w:cs="Arial"/>
          <w:b/>
          <w:sz w:val="20"/>
        </w:rPr>
      </w:pPr>
    </w:p>
    <w:p w:rsidR="00574408" w:rsidRPr="00574408" w:rsidRDefault="00574408" w:rsidP="00C45A3F">
      <w:pPr>
        <w:spacing w:line="276" w:lineRule="auto"/>
        <w:jc w:val="both"/>
        <w:rPr>
          <w:rFonts w:cs="Arial"/>
          <w:sz w:val="20"/>
        </w:rPr>
      </w:pPr>
      <w:r w:rsidRPr="00574408">
        <w:rPr>
          <w:rFonts w:cs="Arial"/>
          <w:b/>
          <w:sz w:val="20"/>
        </w:rPr>
        <w:t>ARTÍCULO 37.-</w:t>
      </w:r>
      <w:r w:rsidRPr="00574408">
        <w:rPr>
          <w:rFonts w:cs="Arial"/>
          <w:sz w:val="20"/>
        </w:rPr>
        <w:t xml:space="preserve"> Se crea la Comisión Estatal de Protección a los Animales, como el organismo del Gobierno del Estado dedicado a la protección de los animales en todos sus órdenes.</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ARTÍCULO 38.-</w:t>
      </w:r>
      <w:r w:rsidRPr="00574408">
        <w:rPr>
          <w:rFonts w:cs="Arial"/>
          <w:sz w:val="20"/>
        </w:rPr>
        <w:t xml:space="preserve"> Son atribuciones de la Comisión Estatal de Protección a los Animales:</w:t>
      </w:r>
    </w:p>
    <w:p w:rsidR="00574408" w:rsidRPr="00574408" w:rsidRDefault="00574408" w:rsidP="00C45A3F">
      <w:pPr>
        <w:spacing w:line="276" w:lineRule="auto"/>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I.-</w:t>
      </w:r>
      <w:r w:rsidRPr="00574408">
        <w:rPr>
          <w:rFonts w:cs="Arial"/>
          <w:sz w:val="20"/>
        </w:rPr>
        <w:t xml:space="preserve"> La protección de todos los animales;</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II.-</w:t>
      </w:r>
      <w:r w:rsidRPr="00574408">
        <w:rPr>
          <w:rFonts w:cs="Arial"/>
          <w:sz w:val="20"/>
        </w:rPr>
        <w:t xml:space="preserve"> Fomentar la creación de Sociedades de Protección a los animales;</w:t>
      </w:r>
    </w:p>
    <w:p w:rsidR="00574408" w:rsidRPr="00574408" w:rsidRDefault="00574408" w:rsidP="00C45A3F">
      <w:pPr>
        <w:spacing w:line="276" w:lineRule="auto"/>
        <w:ind w:firstLine="1620"/>
        <w:jc w:val="both"/>
        <w:rPr>
          <w:rFonts w:cs="Arial"/>
          <w:b/>
          <w:sz w:val="20"/>
        </w:rPr>
      </w:pPr>
    </w:p>
    <w:p w:rsidR="00574408" w:rsidRPr="00574408" w:rsidRDefault="00574408" w:rsidP="00C45A3F">
      <w:pPr>
        <w:spacing w:line="276" w:lineRule="auto"/>
        <w:jc w:val="both"/>
        <w:rPr>
          <w:rFonts w:cs="Arial"/>
          <w:sz w:val="20"/>
        </w:rPr>
      </w:pPr>
      <w:r w:rsidRPr="00574408">
        <w:rPr>
          <w:rFonts w:cs="Arial"/>
          <w:b/>
          <w:sz w:val="20"/>
        </w:rPr>
        <w:t>III.-</w:t>
      </w:r>
      <w:r w:rsidRPr="00574408">
        <w:rPr>
          <w:rFonts w:cs="Arial"/>
          <w:sz w:val="20"/>
        </w:rPr>
        <w:t xml:space="preserve"> Asesorar a instituciones públicas y privadas sobre métodos y procedimientos adecuados de atención a los animales, Y</w:t>
      </w:r>
    </w:p>
    <w:p w:rsidR="00574408" w:rsidRPr="00574408" w:rsidRDefault="00574408" w:rsidP="00C45A3F">
      <w:pPr>
        <w:spacing w:line="276" w:lineRule="auto"/>
        <w:ind w:firstLine="1620"/>
        <w:jc w:val="both"/>
        <w:rPr>
          <w:rFonts w:cs="Arial"/>
          <w:sz w:val="20"/>
        </w:rPr>
      </w:pPr>
    </w:p>
    <w:p w:rsidR="00574408" w:rsidRDefault="00574408" w:rsidP="00C45A3F">
      <w:pPr>
        <w:spacing w:line="276" w:lineRule="auto"/>
        <w:jc w:val="both"/>
        <w:rPr>
          <w:rFonts w:cs="Arial"/>
          <w:sz w:val="20"/>
        </w:rPr>
      </w:pPr>
      <w:r w:rsidRPr="00574408">
        <w:rPr>
          <w:rFonts w:cs="Arial"/>
          <w:b/>
          <w:sz w:val="20"/>
        </w:rPr>
        <w:t>IV.-</w:t>
      </w:r>
      <w:r w:rsidRPr="00574408">
        <w:rPr>
          <w:rFonts w:cs="Arial"/>
          <w:sz w:val="20"/>
        </w:rPr>
        <w:t xml:space="preserve"> Fomentar la cultura de respeto, consideración y cuidado a los animales.</w:t>
      </w:r>
    </w:p>
    <w:p w:rsidR="00C45A3F" w:rsidRPr="00574408" w:rsidRDefault="00C45A3F" w:rsidP="00C45A3F">
      <w:pPr>
        <w:spacing w:line="276" w:lineRule="auto"/>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 xml:space="preserve">ARTÍCULO 39.- </w:t>
      </w:r>
      <w:r w:rsidRPr="00574408">
        <w:rPr>
          <w:rFonts w:cs="Arial"/>
          <w:sz w:val="20"/>
        </w:rPr>
        <w:t>Los nombramientos de Presidente y Secretario de la Comisión serán expedidos por el C. Gobernador del Estado. La Comisión Estatal de Protección a los animales invitará a participar a los funcionarios federales, estatales y municipales que considere conveniente.</w:t>
      </w:r>
    </w:p>
    <w:p w:rsidR="00574408" w:rsidRPr="00574408" w:rsidRDefault="00574408" w:rsidP="00C45A3F">
      <w:pPr>
        <w:spacing w:line="276" w:lineRule="auto"/>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 xml:space="preserve">ARTÍCULO 40.- </w:t>
      </w:r>
      <w:r w:rsidRPr="00574408">
        <w:rPr>
          <w:rFonts w:cs="Arial"/>
          <w:sz w:val="20"/>
        </w:rPr>
        <w:t>La Comisión será un órgano de consulta y asesoría del Ejecutivo del Estado. El Reglamento Interior que expida la Comisión especificará la organización y funcionamiento de ésta.</w:t>
      </w:r>
    </w:p>
    <w:p w:rsidR="00574408" w:rsidRPr="00574408" w:rsidRDefault="00574408" w:rsidP="00C45A3F">
      <w:pPr>
        <w:spacing w:line="276" w:lineRule="auto"/>
        <w:ind w:firstLine="1620"/>
        <w:jc w:val="both"/>
        <w:rPr>
          <w:rFonts w:cs="Arial"/>
          <w:sz w:val="20"/>
        </w:rPr>
      </w:pPr>
    </w:p>
    <w:p w:rsidR="00574408" w:rsidRPr="00574408" w:rsidRDefault="00574408" w:rsidP="00C45A3F">
      <w:pPr>
        <w:spacing w:line="276" w:lineRule="auto"/>
        <w:jc w:val="both"/>
        <w:rPr>
          <w:rFonts w:cs="Arial"/>
          <w:sz w:val="20"/>
        </w:rPr>
      </w:pPr>
      <w:r w:rsidRPr="00574408">
        <w:rPr>
          <w:rFonts w:cs="Arial"/>
          <w:b/>
          <w:sz w:val="20"/>
        </w:rPr>
        <w:t>ARTÍCULO 41.-</w:t>
      </w:r>
      <w:r w:rsidRPr="00574408">
        <w:rPr>
          <w:rFonts w:cs="Arial"/>
          <w:sz w:val="20"/>
        </w:rPr>
        <w:t xml:space="preserve"> En el Estado de Tamaulipas se podrán crear Comités, Juntas, Asociaciones, Sociedades o cualquier otro instrumento análogo de carácter privado para proteger a los animales y recibirán del Consejo el reconocimiento y el apoyo por la actividad que realizan.</w:t>
      </w:r>
    </w:p>
    <w:p w:rsidR="00574408" w:rsidRPr="00574408" w:rsidRDefault="00574408" w:rsidP="00C45A3F">
      <w:pPr>
        <w:spacing w:line="276" w:lineRule="auto"/>
        <w:rPr>
          <w:rFonts w:ascii="Times New Roman" w:hAnsi="Times New Roman"/>
          <w:sz w:val="20"/>
          <w:lang w:val="es-MX"/>
        </w:rPr>
      </w:pPr>
    </w:p>
    <w:p w:rsidR="00574408" w:rsidRPr="00574408" w:rsidRDefault="00574408" w:rsidP="00C45A3F">
      <w:pPr>
        <w:keepNext/>
        <w:widowControl w:val="0"/>
        <w:spacing w:line="276" w:lineRule="auto"/>
        <w:jc w:val="center"/>
        <w:outlineLvl w:val="1"/>
        <w:rPr>
          <w:rFonts w:cs="Arial"/>
          <w:b/>
          <w:sz w:val="20"/>
          <w:lang w:val="en-US"/>
        </w:rPr>
      </w:pPr>
      <w:r w:rsidRPr="00574408">
        <w:rPr>
          <w:rFonts w:cs="Arial"/>
          <w:b/>
          <w:sz w:val="20"/>
          <w:lang w:val="en-US"/>
        </w:rPr>
        <w:t xml:space="preserve">T R A N S I T O R I O </w:t>
      </w:r>
    </w:p>
    <w:p w:rsidR="00574408" w:rsidRPr="00574408" w:rsidRDefault="00574408" w:rsidP="00C45A3F">
      <w:pPr>
        <w:spacing w:line="276" w:lineRule="auto"/>
        <w:ind w:firstLine="1800"/>
        <w:jc w:val="both"/>
        <w:rPr>
          <w:rFonts w:cs="Arial"/>
          <w:b/>
          <w:sz w:val="20"/>
          <w:lang w:val="en-US"/>
        </w:rPr>
      </w:pPr>
    </w:p>
    <w:p w:rsidR="00574408" w:rsidRPr="00574408" w:rsidRDefault="00574408" w:rsidP="00C45A3F">
      <w:pPr>
        <w:spacing w:line="276" w:lineRule="auto"/>
        <w:jc w:val="both"/>
        <w:rPr>
          <w:rFonts w:cs="Arial"/>
          <w:sz w:val="20"/>
          <w:lang w:val="es-MX"/>
        </w:rPr>
      </w:pPr>
      <w:r w:rsidRPr="00574408">
        <w:rPr>
          <w:rFonts w:cs="Arial"/>
          <w:b/>
          <w:sz w:val="20"/>
          <w:lang w:val="es-MX"/>
        </w:rPr>
        <w:t xml:space="preserve">ARTÍCULO </w:t>
      </w:r>
      <w:r w:rsidR="008939FD">
        <w:rPr>
          <w:rFonts w:cs="Arial"/>
          <w:b/>
          <w:sz w:val="20"/>
          <w:lang w:val="es-419"/>
        </w:rPr>
        <w:t>Ú</w:t>
      </w:r>
      <w:r w:rsidRPr="00574408">
        <w:rPr>
          <w:rFonts w:cs="Arial"/>
          <w:b/>
          <w:sz w:val="20"/>
          <w:lang w:val="es-MX"/>
        </w:rPr>
        <w:t xml:space="preserve">NICO.- </w:t>
      </w:r>
      <w:r w:rsidRPr="00574408">
        <w:rPr>
          <w:rFonts w:cs="Arial"/>
          <w:sz w:val="20"/>
          <w:lang w:val="es-MX"/>
        </w:rPr>
        <w:t>El presente Decreto entrará en vigor el día siguiente al de su publicación en el Periódico Oficial del Estado.</w:t>
      </w:r>
    </w:p>
    <w:p w:rsidR="00574408" w:rsidRPr="00574408" w:rsidRDefault="00574408" w:rsidP="00C45A3F">
      <w:pPr>
        <w:spacing w:line="276" w:lineRule="auto"/>
        <w:jc w:val="both"/>
        <w:rPr>
          <w:rFonts w:cs="Arial"/>
          <w:sz w:val="20"/>
        </w:rPr>
      </w:pPr>
    </w:p>
    <w:p w:rsidR="00574408" w:rsidRPr="007E1027" w:rsidRDefault="00574408" w:rsidP="00C45A3F">
      <w:pPr>
        <w:spacing w:line="276" w:lineRule="auto"/>
        <w:jc w:val="both"/>
        <w:rPr>
          <w:rFonts w:cs="Arial"/>
          <w:b/>
          <w:bCs/>
          <w:sz w:val="20"/>
          <w:lang w:val="es-419"/>
        </w:rPr>
      </w:pPr>
      <w:r w:rsidRPr="007E1027">
        <w:rPr>
          <w:rFonts w:cs="Arial"/>
          <w:b/>
          <w:sz w:val="20"/>
        </w:rPr>
        <w:t>SAL</w:t>
      </w:r>
      <w:r w:rsidRPr="007E1027">
        <w:rPr>
          <w:rFonts w:cs="Arial"/>
          <w:b/>
          <w:sz w:val="20"/>
          <w:lang w:val="es-419"/>
        </w:rPr>
        <w:t>Ó</w:t>
      </w:r>
      <w:r w:rsidRPr="007E1027">
        <w:rPr>
          <w:rFonts w:cs="Arial"/>
          <w:b/>
          <w:sz w:val="20"/>
        </w:rPr>
        <w:t xml:space="preserve">N DE SESIONES DEL H. CONGRESO DEL ESTADO.- Cd. Victoria, Tam., a 12 de Diciembre del Año 2001.- </w:t>
      </w:r>
      <w:r w:rsidR="007E1027" w:rsidRPr="007E1027">
        <w:rPr>
          <w:rFonts w:cs="Arial"/>
          <w:b/>
          <w:sz w:val="20"/>
        </w:rPr>
        <w:t>DIPUTADO PRESIDENTE</w:t>
      </w:r>
      <w:r w:rsidR="007E1027">
        <w:rPr>
          <w:rFonts w:cs="Arial"/>
          <w:b/>
          <w:sz w:val="20"/>
          <w:lang w:val="es-419"/>
        </w:rPr>
        <w:t>.-</w:t>
      </w:r>
      <w:r w:rsidR="007E1027" w:rsidRPr="007E1027">
        <w:rPr>
          <w:rFonts w:cs="Arial"/>
          <w:b/>
          <w:sz w:val="20"/>
        </w:rPr>
        <w:t xml:space="preserve"> </w:t>
      </w:r>
      <w:r w:rsidRPr="007E1027">
        <w:rPr>
          <w:rFonts w:cs="Arial"/>
          <w:b/>
          <w:sz w:val="20"/>
        </w:rPr>
        <w:t>LIC. REYNALDO JAVIER GARZA ELIZONDO.</w:t>
      </w:r>
      <w:r w:rsidRPr="007E1027">
        <w:rPr>
          <w:rFonts w:cs="Arial"/>
          <w:b/>
          <w:bCs/>
          <w:sz w:val="20"/>
        </w:rPr>
        <w:t xml:space="preserve"> Rúbrica.-</w:t>
      </w:r>
      <w:r w:rsidRPr="007E1027">
        <w:rPr>
          <w:rFonts w:cs="Arial"/>
          <w:b/>
          <w:sz w:val="20"/>
        </w:rPr>
        <w:t xml:space="preserve"> </w:t>
      </w:r>
      <w:r w:rsidR="007E1027" w:rsidRPr="007E1027">
        <w:rPr>
          <w:rFonts w:cs="Arial"/>
          <w:b/>
          <w:sz w:val="20"/>
        </w:rPr>
        <w:t>DIPUTADO SECRETARIO</w:t>
      </w:r>
      <w:r w:rsidR="007E1027">
        <w:rPr>
          <w:rFonts w:cs="Arial"/>
          <w:b/>
          <w:sz w:val="20"/>
          <w:lang w:val="es-419"/>
        </w:rPr>
        <w:t>.-</w:t>
      </w:r>
      <w:r w:rsidRPr="007E1027">
        <w:rPr>
          <w:rFonts w:cs="Arial"/>
          <w:b/>
          <w:sz w:val="20"/>
          <w:lang w:val="es-MX"/>
        </w:rPr>
        <w:t xml:space="preserve"> C.</w:t>
      </w:r>
      <w:r w:rsidRPr="007E1027">
        <w:rPr>
          <w:rFonts w:cs="Arial"/>
          <w:b/>
          <w:bCs/>
          <w:sz w:val="20"/>
          <w:lang w:val="es-MX"/>
        </w:rPr>
        <w:t xml:space="preserve"> MAURO PATRICIO LONGORIA MART</w:t>
      </w:r>
      <w:r w:rsidRPr="007E1027">
        <w:rPr>
          <w:rFonts w:cs="Arial"/>
          <w:b/>
          <w:bCs/>
          <w:sz w:val="20"/>
          <w:lang w:val="es-419"/>
        </w:rPr>
        <w:t>Í</w:t>
      </w:r>
      <w:r w:rsidRPr="007E1027">
        <w:rPr>
          <w:rFonts w:cs="Arial"/>
          <w:b/>
          <w:bCs/>
          <w:sz w:val="20"/>
          <w:lang w:val="es-MX"/>
        </w:rPr>
        <w:t>NEZ</w:t>
      </w:r>
      <w:r w:rsidRPr="007E1027">
        <w:rPr>
          <w:rFonts w:cs="Arial"/>
          <w:b/>
          <w:sz w:val="20"/>
          <w:lang w:val="es-MX"/>
        </w:rPr>
        <w:t>.-</w:t>
      </w:r>
      <w:r w:rsidRPr="007E1027">
        <w:rPr>
          <w:rFonts w:cs="Arial"/>
          <w:b/>
          <w:bCs/>
          <w:sz w:val="20"/>
        </w:rPr>
        <w:t xml:space="preserve"> Rúbrica.-</w:t>
      </w:r>
      <w:r w:rsidRPr="007E1027">
        <w:rPr>
          <w:rFonts w:cs="Arial"/>
          <w:b/>
          <w:sz w:val="20"/>
        </w:rPr>
        <w:t xml:space="preserve"> </w:t>
      </w:r>
      <w:r w:rsidR="007E1027" w:rsidRPr="007E1027">
        <w:rPr>
          <w:rFonts w:cs="Arial"/>
          <w:b/>
          <w:sz w:val="20"/>
        </w:rPr>
        <w:t>DIPUTADO SECRETARIO</w:t>
      </w:r>
      <w:r w:rsidR="007E1027">
        <w:rPr>
          <w:rFonts w:cs="Arial"/>
          <w:b/>
          <w:sz w:val="20"/>
          <w:lang w:val="es-419"/>
        </w:rPr>
        <w:t>.-</w:t>
      </w:r>
      <w:r w:rsidRPr="007E1027">
        <w:rPr>
          <w:rFonts w:cs="Arial"/>
          <w:b/>
          <w:sz w:val="20"/>
        </w:rPr>
        <w:t xml:space="preserve"> C. UBALDO GUZM</w:t>
      </w:r>
      <w:r w:rsidRPr="007E1027">
        <w:rPr>
          <w:rFonts w:cs="Arial"/>
          <w:b/>
          <w:sz w:val="20"/>
          <w:lang w:val="es-419"/>
        </w:rPr>
        <w:t>Á</w:t>
      </w:r>
      <w:r w:rsidRPr="007E1027">
        <w:rPr>
          <w:rFonts w:cs="Arial"/>
          <w:b/>
          <w:sz w:val="20"/>
        </w:rPr>
        <w:t>N QUINTERO.-</w:t>
      </w:r>
      <w:r w:rsidRPr="007E1027">
        <w:rPr>
          <w:rFonts w:cs="Arial"/>
          <w:b/>
          <w:bCs/>
          <w:sz w:val="20"/>
        </w:rPr>
        <w:t xml:space="preserve"> Rúbrica.</w:t>
      </w:r>
      <w:r w:rsidR="007E1027">
        <w:rPr>
          <w:rFonts w:cs="Arial"/>
          <w:b/>
          <w:bCs/>
          <w:sz w:val="20"/>
          <w:lang w:val="es-419"/>
        </w:rPr>
        <w:t>”</w:t>
      </w:r>
    </w:p>
    <w:p w:rsidR="00574408" w:rsidRPr="00574408" w:rsidRDefault="00574408" w:rsidP="00C45A3F">
      <w:pPr>
        <w:spacing w:line="276" w:lineRule="auto"/>
        <w:jc w:val="both"/>
        <w:rPr>
          <w:rFonts w:cs="Arial"/>
          <w:bCs/>
          <w:sz w:val="20"/>
        </w:rPr>
      </w:pPr>
    </w:p>
    <w:p w:rsidR="00574408" w:rsidRPr="00574408" w:rsidRDefault="00574408" w:rsidP="00C45A3F">
      <w:pPr>
        <w:keepLines/>
        <w:spacing w:line="276" w:lineRule="auto"/>
        <w:ind w:right="51"/>
        <w:jc w:val="both"/>
        <w:rPr>
          <w:rFonts w:cs="Arial"/>
          <w:sz w:val="20"/>
        </w:rPr>
      </w:pPr>
      <w:r w:rsidRPr="00574408">
        <w:rPr>
          <w:rFonts w:cs="Arial"/>
          <w:sz w:val="20"/>
        </w:rPr>
        <w:t>Por tanto mando se imprima, publique, circule y se le dé el debido cumplimiento.</w:t>
      </w:r>
    </w:p>
    <w:p w:rsidR="00574408" w:rsidRPr="00574408" w:rsidRDefault="00574408" w:rsidP="00C45A3F">
      <w:pPr>
        <w:keepLines/>
        <w:spacing w:line="276" w:lineRule="auto"/>
        <w:ind w:right="51"/>
        <w:jc w:val="both"/>
        <w:rPr>
          <w:rFonts w:cs="Arial"/>
          <w:sz w:val="20"/>
        </w:rPr>
      </w:pPr>
    </w:p>
    <w:p w:rsidR="00574408" w:rsidRPr="00574408" w:rsidRDefault="00574408" w:rsidP="00C45A3F">
      <w:pPr>
        <w:keepNext/>
        <w:spacing w:line="276" w:lineRule="auto"/>
        <w:jc w:val="both"/>
        <w:outlineLvl w:val="0"/>
        <w:rPr>
          <w:rFonts w:cs="Arial"/>
          <w:sz w:val="20"/>
        </w:rPr>
      </w:pPr>
      <w:r w:rsidRPr="00574408">
        <w:rPr>
          <w:rFonts w:cs="Arial"/>
          <w:sz w:val="20"/>
        </w:rPr>
        <w:t xml:space="preserve">Dado en la residencia del Poder Ejecutivo, en Ciudad Victoria, </w:t>
      </w:r>
      <w:r w:rsidR="007E1027">
        <w:rPr>
          <w:rFonts w:cs="Arial"/>
          <w:sz w:val="20"/>
          <w:lang w:val="es-419"/>
        </w:rPr>
        <w:t>C</w:t>
      </w:r>
      <w:proofErr w:type="spellStart"/>
      <w:r w:rsidRPr="00574408">
        <w:rPr>
          <w:rFonts w:cs="Arial"/>
          <w:sz w:val="20"/>
        </w:rPr>
        <w:t>apital</w:t>
      </w:r>
      <w:proofErr w:type="spellEnd"/>
      <w:r w:rsidRPr="00574408">
        <w:rPr>
          <w:rFonts w:cs="Arial"/>
          <w:sz w:val="20"/>
        </w:rPr>
        <w:t xml:space="preserve"> del Estado de Tamaulipas, a los trece días del mes de diciembre de año dos mil uno.-</w:t>
      </w:r>
    </w:p>
    <w:p w:rsidR="00574408" w:rsidRPr="00574408" w:rsidRDefault="00574408" w:rsidP="00C45A3F">
      <w:pPr>
        <w:spacing w:line="276" w:lineRule="auto"/>
        <w:rPr>
          <w:sz w:val="20"/>
        </w:rPr>
      </w:pPr>
    </w:p>
    <w:p w:rsidR="00574408" w:rsidRPr="007E1027" w:rsidRDefault="00574408" w:rsidP="00C45A3F">
      <w:pPr>
        <w:keepNext/>
        <w:spacing w:line="276" w:lineRule="auto"/>
        <w:jc w:val="both"/>
        <w:outlineLvl w:val="0"/>
        <w:rPr>
          <w:rFonts w:cs="Arial"/>
          <w:sz w:val="20"/>
        </w:rPr>
      </w:pPr>
      <w:r w:rsidRPr="00574408">
        <w:rPr>
          <w:rFonts w:cs="Arial"/>
          <w:sz w:val="20"/>
        </w:rPr>
        <w:t xml:space="preserve"> </w:t>
      </w:r>
      <w:r w:rsidRPr="007E1027">
        <w:rPr>
          <w:rFonts w:cs="Arial"/>
          <w:b/>
          <w:sz w:val="20"/>
        </w:rPr>
        <w:t>ATENTAMENTE</w:t>
      </w:r>
      <w:r w:rsidR="007E1027">
        <w:rPr>
          <w:rFonts w:cs="Arial"/>
          <w:b/>
          <w:sz w:val="20"/>
          <w:lang w:val="es-419"/>
        </w:rPr>
        <w:t xml:space="preserve">.- </w:t>
      </w:r>
      <w:r w:rsidRPr="007E1027">
        <w:rPr>
          <w:rFonts w:cs="Arial"/>
          <w:sz w:val="20"/>
        </w:rPr>
        <w:t>“SUFRAGIO EFECTIVO. NO REELECCIÓN”</w:t>
      </w:r>
      <w:r w:rsidR="007E1027">
        <w:rPr>
          <w:rFonts w:cs="Arial"/>
          <w:sz w:val="20"/>
          <w:lang w:val="es-419"/>
        </w:rPr>
        <w:t xml:space="preserve">.- </w:t>
      </w:r>
      <w:r w:rsidRPr="007E1027">
        <w:rPr>
          <w:rFonts w:cs="Arial"/>
          <w:b/>
          <w:sz w:val="20"/>
        </w:rPr>
        <w:t>EL GOBERNADOR CONSTITUCIONAL DEL ESTADO.- TOM</w:t>
      </w:r>
      <w:r w:rsidRPr="007E1027">
        <w:rPr>
          <w:rFonts w:cs="Arial"/>
          <w:b/>
          <w:sz w:val="20"/>
          <w:lang w:val="es-419"/>
        </w:rPr>
        <w:t>Á</w:t>
      </w:r>
      <w:r w:rsidRPr="007E1027">
        <w:rPr>
          <w:rFonts w:cs="Arial"/>
          <w:b/>
          <w:sz w:val="20"/>
        </w:rPr>
        <w:t xml:space="preserve">S YARRINGTON RUVALCABA.- </w:t>
      </w:r>
      <w:r w:rsidRPr="007E1027">
        <w:rPr>
          <w:rFonts w:cs="Arial"/>
          <w:sz w:val="20"/>
        </w:rPr>
        <w:t>Rúbrica.-</w:t>
      </w:r>
      <w:r w:rsidRPr="007E1027">
        <w:rPr>
          <w:rFonts w:cs="Arial"/>
          <w:b/>
          <w:sz w:val="20"/>
        </w:rPr>
        <w:t xml:space="preserve"> El SECRETARIO GENERAL DE GOBIERNO ENCARGADO DEL DESPACHO POR MINISTERIO DE LEY.- BLADIMIR MART</w:t>
      </w:r>
      <w:r w:rsidRPr="007E1027">
        <w:rPr>
          <w:rFonts w:cs="Arial"/>
          <w:b/>
          <w:sz w:val="20"/>
          <w:lang w:val="es-419"/>
        </w:rPr>
        <w:t>Í</w:t>
      </w:r>
      <w:r w:rsidRPr="007E1027">
        <w:rPr>
          <w:rFonts w:cs="Arial"/>
          <w:b/>
          <w:sz w:val="20"/>
        </w:rPr>
        <w:t>NEZ RUIZ</w:t>
      </w:r>
      <w:r w:rsidRPr="007E1027">
        <w:rPr>
          <w:rFonts w:cs="Arial"/>
          <w:sz w:val="20"/>
        </w:rPr>
        <w:t>.- Rúbrica.</w:t>
      </w:r>
    </w:p>
    <w:p w:rsidR="00574408" w:rsidRPr="00574408" w:rsidRDefault="00574408" w:rsidP="00C45A3F">
      <w:pPr>
        <w:spacing w:line="276" w:lineRule="auto"/>
        <w:jc w:val="both"/>
        <w:rPr>
          <w:rFonts w:cs="Arial"/>
          <w:b/>
          <w:sz w:val="20"/>
        </w:rPr>
      </w:pPr>
      <w:r w:rsidRPr="00574408">
        <w:rPr>
          <w:rFonts w:cs="Arial"/>
          <w:sz w:val="20"/>
        </w:rPr>
        <w:br w:type="page"/>
      </w:r>
      <w:r w:rsidRPr="00574408">
        <w:rPr>
          <w:rFonts w:cs="Arial"/>
          <w:b/>
          <w:sz w:val="20"/>
        </w:rPr>
        <w:lastRenderedPageBreak/>
        <w:t>LEY DE PROTECCIÓN A LOS ANIMALES PARA EL ESTADO DE TAMAULIPAS.</w:t>
      </w:r>
    </w:p>
    <w:p w:rsidR="00574408" w:rsidRPr="00574408" w:rsidRDefault="00574408" w:rsidP="00C45A3F">
      <w:pPr>
        <w:spacing w:line="276" w:lineRule="auto"/>
        <w:jc w:val="both"/>
        <w:rPr>
          <w:rFonts w:cs="Arial"/>
          <w:sz w:val="20"/>
        </w:rPr>
      </w:pPr>
      <w:r w:rsidRPr="00574408">
        <w:rPr>
          <w:rFonts w:cs="Arial"/>
          <w:sz w:val="20"/>
        </w:rPr>
        <w:t>Decreto No. 617, del 12 de diciembre de 2001.</w:t>
      </w:r>
    </w:p>
    <w:p w:rsidR="00574408" w:rsidRPr="00574408" w:rsidRDefault="00574408" w:rsidP="00C45A3F">
      <w:pPr>
        <w:spacing w:line="276" w:lineRule="auto"/>
        <w:jc w:val="both"/>
        <w:rPr>
          <w:rFonts w:cs="Arial"/>
          <w:sz w:val="20"/>
        </w:rPr>
      </w:pPr>
      <w:r w:rsidRPr="00574408">
        <w:rPr>
          <w:rFonts w:cs="Arial"/>
          <w:sz w:val="20"/>
        </w:rPr>
        <w:t>Anexo al P.O. No. 154, del 25 de diciembre de 2001.</w:t>
      </w:r>
    </w:p>
    <w:p w:rsidR="00574408" w:rsidRPr="00574408" w:rsidRDefault="00574408" w:rsidP="00C45A3F">
      <w:pPr>
        <w:spacing w:line="276" w:lineRule="auto"/>
        <w:jc w:val="both"/>
        <w:rPr>
          <w:rFonts w:cs="Arial"/>
          <w:sz w:val="20"/>
        </w:rPr>
      </w:pPr>
    </w:p>
    <w:p w:rsidR="00574408" w:rsidRPr="00574408" w:rsidRDefault="00574408" w:rsidP="00C45A3F">
      <w:pPr>
        <w:numPr>
          <w:ilvl w:val="12"/>
          <w:numId w:val="0"/>
        </w:numPr>
        <w:spacing w:line="276" w:lineRule="auto"/>
        <w:ind w:left="708" w:hanging="708"/>
        <w:jc w:val="center"/>
        <w:rPr>
          <w:rFonts w:cs="Arial"/>
          <w:b/>
          <w:sz w:val="20"/>
        </w:rPr>
      </w:pPr>
      <w:r w:rsidRPr="00574408">
        <w:rPr>
          <w:rFonts w:cs="Arial"/>
          <w:b/>
          <w:sz w:val="20"/>
        </w:rPr>
        <w:t xml:space="preserve">R E F O R M A </w:t>
      </w:r>
      <w:r w:rsidR="0096507E" w:rsidRPr="00574408">
        <w:rPr>
          <w:rFonts w:cs="Arial"/>
          <w:b/>
          <w:sz w:val="20"/>
        </w:rPr>
        <w:t>S:</w:t>
      </w:r>
    </w:p>
    <w:p w:rsidR="00574408" w:rsidRPr="00574408" w:rsidRDefault="00574408" w:rsidP="00C45A3F">
      <w:pPr>
        <w:numPr>
          <w:ilvl w:val="12"/>
          <w:numId w:val="0"/>
        </w:numPr>
        <w:spacing w:line="276" w:lineRule="auto"/>
        <w:ind w:left="708" w:hanging="708"/>
        <w:jc w:val="both"/>
        <w:rPr>
          <w:rFonts w:cs="Arial"/>
          <w:sz w:val="20"/>
        </w:rPr>
      </w:pPr>
    </w:p>
    <w:p w:rsidR="00574408" w:rsidRPr="00AC4EA8" w:rsidRDefault="00574408" w:rsidP="00AC4EA8">
      <w:pPr>
        <w:pStyle w:val="Prrafodelista"/>
        <w:numPr>
          <w:ilvl w:val="0"/>
          <w:numId w:val="24"/>
        </w:numPr>
        <w:spacing w:line="276" w:lineRule="auto"/>
        <w:ind w:left="1418" w:hanging="567"/>
        <w:jc w:val="both"/>
        <w:rPr>
          <w:rFonts w:cs="Arial"/>
          <w:sz w:val="20"/>
        </w:rPr>
      </w:pPr>
      <w:r w:rsidRPr="00AC4EA8">
        <w:rPr>
          <w:rFonts w:cs="Arial"/>
          <w:sz w:val="20"/>
        </w:rPr>
        <w:t xml:space="preserve">Decreto No. </w:t>
      </w:r>
      <w:r w:rsidRPr="00AC4EA8">
        <w:rPr>
          <w:rFonts w:cs="Arial"/>
          <w:sz w:val="20"/>
          <w:lang w:val="es-419"/>
        </w:rPr>
        <w:t>LIX-</w:t>
      </w:r>
      <w:r w:rsidRPr="00AC4EA8">
        <w:rPr>
          <w:rFonts w:cs="Arial"/>
          <w:sz w:val="20"/>
        </w:rPr>
        <w:t>53, del 26 de octubre de 2005.</w:t>
      </w:r>
    </w:p>
    <w:p w:rsidR="00574408" w:rsidRPr="00574408" w:rsidRDefault="00574408" w:rsidP="00C45A3F">
      <w:pPr>
        <w:numPr>
          <w:ilvl w:val="12"/>
          <w:numId w:val="0"/>
        </w:numPr>
        <w:spacing w:line="276" w:lineRule="auto"/>
        <w:ind w:left="1418"/>
        <w:jc w:val="both"/>
        <w:rPr>
          <w:rFonts w:cs="Arial"/>
          <w:sz w:val="20"/>
        </w:rPr>
      </w:pPr>
      <w:r w:rsidRPr="00574408">
        <w:rPr>
          <w:rFonts w:cs="Arial"/>
          <w:sz w:val="20"/>
        </w:rPr>
        <w:t>P.O. No. 145, del 6 de diciembre de 2005.</w:t>
      </w:r>
    </w:p>
    <w:p w:rsidR="00574408" w:rsidRDefault="00574408" w:rsidP="00C45A3F">
      <w:pPr>
        <w:spacing w:line="276" w:lineRule="auto"/>
        <w:ind w:left="1418"/>
        <w:jc w:val="both"/>
        <w:rPr>
          <w:rFonts w:cs="Arial"/>
          <w:spacing w:val="6"/>
          <w:sz w:val="20"/>
          <w:lang w:val="es-419"/>
        </w:rPr>
      </w:pPr>
      <w:r w:rsidRPr="00574408">
        <w:rPr>
          <w:rFonts w:cs="Arial"/>
          <w:spacing w:val="6"/>
          <w:sz w:val="20"/>
        </w:rPr>
        <w:t xml:space="preserve">Se reforma el artículo 3°, se adicionan las fracciones I a la VI del </w:t>
      </w:r>
      <w:r w:rsidR="0002560C" w:rsidRPr="00574408">
        <w:rPr>
          <w:rFonts w:cs="Arial"/>
          <w:spacing w:val="6"/>
          <w:sz w:val="20"/>
        </w:rPr>
        <w:t>artículo</w:t>
      </w:r>
      <w:r w:rsidRPr="00574408">
        <w:rPr>
          <w:rFonts w:cs="Arial"/>
          <w:spacing w:val="6"/>
          <w:sz w:val="20"/>
        </w:rPr>
        <w:t xml:space="preserve"> 5°, recorriéndose sus actuales fracciones I y II, pasando a ser las fracciones VII y VIII y se reforma el segundo párrafo del artículo 10</w:t>
      </w:r>
      <w:r w:rsidRPr="00574408">
        <w:rPr>
          <w:rFonts w:cs="Arial"/>
          <w:spacing w:val="6"/>
          <w:sz w:val="20"/>
          <w:lang w:val="es-419"/>
        </w:rPr>
        <w:t>.</w:t>
      </w:r>
    </w:p>
    <w:p w:rsidR="00893972" w:rsidRDefault="00893972" w:rsidP="00C45A3F">
      <w:pPr>
        <w:spacing w:line="276" w:lineRule="auto"/>
        <w:ind w:left="1418"/>
        <w:jc w:val="both"/>
        <w:rPr>
          <w:rFonts w:cs="Arial"/>
          <w:spacing w:val="6"/>
          <w:sz w:val="20"/>
          <w:lang w:val="es-419"/>
        </w:rPr>
      </w:pPr>
    </w:p>
    <w:p w:rsidR="00893972" w:rsidRDefault="00893972" w:rsidP="00C45A3F">
      <w:pPr>
        <w:spacing w:line="276" w:lineRule="auto"/>
        <w:ind w:left="1418"/>
        <w:jc w:val="center"/>
        <w:rPr>
          <w:rFonts w:cs="Arial"/>
          <w:spacing w:val="6"/>
          <w:sz w:val="20"/>
          <w:lang w:val="es-419"/>
        </w:rPr>
      </w:pPr>
      <w:r>
        <w:rPr>
          <w:rFonts w:cs="Arial"/>
          <w:spacing w:val="6"/>
          <w:sz w:val="20"/>
          <w:lang w:val="es-419"/>
        </w:rPr>
        <w:t>Abrogada por:</w:t>
      </w:r>
    </w:p>
    <w:p w:rsidR="00893972" w:rsidRDefault="00893972" w:rsidP="00C45A3F">
      <w:pPr>
        <w:spacing w:line="276" w:lineRule="auto"/>
        <w:ind w:left="1418"/>
        <w:jc w:val="both"/>
        <w:rPr>
          <w:rFonts w:cs="Arial"/>
          <w:spacing w:val="6"/>
          <w:sz w:val="20"/>
          <w:lang w:val="es-419"/>
        </w:rPr>
      </w:pPr>
    </w:p>
    <w:p w:rsidR="00893972" w:rsidRPr="00893972" w:rsidRDefault="00893972" w:rsidP="00C45A3F">
      <w:pPr>
        <w:autoSpaceDE w:val="0"/>
        <w:autoSpaceDN w:val="0"/>
        <w:adjustRightInd w:val="0"/>
        <w:spacing w:line="276" w:lineRule="auto"/>
        <w:ind w:left="1418"/>
        <w:jc w:val="both"/>
        <w:rPr>
          <w:rFonts w:cs="Arial"/>
          <w:b/>
          <w:sz w:val="20"/>
        </w:rPr>
      </w:pPr>
      <w:r w:rsidRPr="00893972">
        <w:rPr>
          <w:rFonts w:cs="Arial"/>
          <w:b/>
          <w:sz w:val="20"/>
        </w:rPr>
        <w:t>LEY DE PROTECCIÓN A LOS ANIMALES PARA EL ESTADO DE TAMAULIPAS.</w:t>
      </w:r>
    </w:p>
    <w:p w:rsidR="00893972" w:rsidRPr="00893972" w:rsidRDefault="00893972" w:rsidP="00C45A3F">
      <w:pPr>
        <w:numPr>
          <w:ilvl w:val="12"/>
          <w:numId w:val="0"/>
        </w:numPr>
        <w:spacing w:line="276" w:lineRule="auto"/>
        <w:ind w:left="1418"/>
        <w:jc w:val="both"/>
        <w:rPr>
          <w:rFonts w:cs="Arial"/>
          <w:sz w:val="20"/>
        </w:rPr>
      </w:pPr>
      <w:r w:rsidRPr="00893972">
        <w:rPr>
          <w:rFonts w:cs="Arial"/>
          <w:sz w:val="20"/>
        </w:rPr>
        <w:t xml:space="preserve">Decreto No. LX-1492, del 17 de </w:t>
      </w:r>
      <w:proofErr w:type="spellStart"/>
      <w:r w:rsidRPr="00893972">
        <w:rPr>
          <w:rFonts w:cs="Arial"/>
          <w:sz w:val="20"/>
          <w:lang w:val="pt-BR"/>
        </w:rPr>
        <w:t>noviembre</w:t>
      </w:r>
      <w:proofErr w:type="spellEnd"/>
      <w:r w:rsidRPr="00893972">
        <w:rPr>
          <w:rFonts w:cs="Arial"/>
          <w:sz w:val="20"/>
          <w:lang w:val="pt-BR"/>
        </w:rPr>
        <w:t xml:space="preserve"> </w:t>
      </w:r>
      <w:r w:rsidRPr="00893972">
        <w:rPr>
          <w:rFonts w:cs="Arial"/>
          <w:sz w:val="20"/>
        </w:rPr>
        <w:t>de 2010.</w:t>
      </w:r>
    </w:p>
    <w:p w:rsidR="00893972" w:rsidRPr="00893972" w:rsidRDefault="00893972" w:rsidP="00C45A3F">
      <w:pPr>
        <w:spacing w:line="276" w:lineRule="auto"/>
        <w:ind w:left="1418"/>
        <w:jc w:val="both"/>
        <w:rPr>
          <w:rFonts w:cs="Arial"/>
          <w:sz w:val="20"/>
          <w:lang w:val="pt-BR"/>
        </w:rPr>
      </w:pPr>
      <w:r w:rsidRPr="00893972">
        <w:rPr>
          <w:rFonts w:cs="Arial"/>
          <w:sz w:val="20"/>
          <w:lang w:val="pt-BR"/>
        </w:rPr>
        <w:t xml:space="preserve">Anexo al P.O. No. 150, </w:t>
      </w:r>
      <w:proofErr w:type="spellStart"/>
      <w:r w:rsidRPr="00893972">
        <w:rPr>
          <w:rFonts w:cs="Arial"/>
          <w:sz w:val="20"/>
          <w:lang w:val="pt-BR"/>
        </w:rPr>
        <w:t>del</w:t>
      </w:r>
      <w:proofErr w:type="spellEnd"/>
      <w:r w:rsidRPr="00893972">
        <w:rPr>
          <w:rFonts w:cs="Arial"/>
          <w:sz w:val="20"/>
          <w:lang w:val="pt-BR"/>
        </w:rPr>
        <w:t xml:space="preserve"> 16 de </w:t>
      </w:r>
      <w:proofErr w:type="spellStart"/>
      <w:r w:rsidRPr="00893972">
        <w:rPr>
          <w:rFonts w:cs="Arial"/>
          <w:sz w:val="20"/>
          <w:lang w:val="pt-BR"/>
        </w:rPr>
        <w:t>diciembre</w:t>
      </w:r>
      <w:proofErr w:type="spellEnd"/>
      <w:r w:rsidRPr="00893972">
        <w:rPr>
          <w:rFonts w:cs="Arial"/>
          <w:sz w:val="20"/>
          <w:lang w:val="pt-BR"/>
        </w:rPr>
        <w:t xml:space="preserve"> de 2010.</w:t>
      </w:r>
    </w:p>
    <w:p w:rsidR="00893972" w:rsidRPr="00893972" w:rsidRDefault="00893972" w:rsidP="00C45A3F">
      <w:pPr>
        <w:spacing w:line="276" w:lineRule="auto"/>
        <w:ind w:left="1418"/>
        <w:jc w:val="both"/>
        <w:rPr>
          <w:rFonts w:cs="Arial"/>
          <w:sz w:val="20"/>
        </w:rPr>
      </w:pPr>
      <w:r w:rsidRPr="00893972">
        <w:rPr>
          <w:rFonts w:cs="Arial"/>
          <w:sz w:val="20"/>
        </w:rPr>
        <w:t xml:space="preserve">Se abroga en su Artículo Tercero Transitorio, </w:t>
      </w:r>
      <w:r w:rsidRPr="00893972">
        <w:rPr>
          <w:rFonts w:cs="Arial"/>
          <w:bCs/>
          <w:sz w:val="20"/>
        </w:rPr>
        <w:t xml:space="preserve">la </w:t>
      </w:r>
      <w:r w:rsidRPr="00893972">
        <w:rPr>
          <w:rFonts w:cs="Arial"/>
          <w:b/>
          <w:bCs/>
          <w:i/>
          <w:sz w:val="20"/>
        </w:rPr>
        <w:t>Ley de Protección a los Animales para el Estado de Tamaulipas</w:t>
      </w:r>
      <w:r w:rsidRPr="00893972">
        <w:rPr>
          <w:rFonts w:cs="Arial"/>
          <w:bCs/>
          <w:sz w:val="20"/>
        </w:rPr>
        <w:t>, expedida mediante Decreto número 617, del 12 de diciembre de 2001, publicada en el Periódico Oficial del Estado número 154, de fecha 25 de diciembre de 2001, y su reformas contenidas en el Decreto número LIX- 53, del 26 de octubre de 2005, publicado en el Periódico Oficial del Estado número 145, del 6 de diciembre del 2005.</w:t>
      </w:r>
    </w:p>
    <w:p w:rsidR="009A2AD0" w:rsidRDefault="009A2AD0" w:rsidP="00C45A3F">
      <w:pPr>
        <w:spacing w:line="276" w:lineRule="auto"/>
        <w:rPr>
          <w:rFonts w:cs="Arial"/>
          <w:sz w:val="20"/>
          <w:lang w:val="es-419"/>
        </w:rPr>
      </w:pPr>
      <w:r>
        <w:rPr>
          <w:rFonts w:cs="Arial"/>
          <w:sz w:val="20"/>
          <w:lang w:val="es-419"/>
        </w:rPr>
        <w:br w:type="page"/>
      </w:r>
    </w:p>
    <w:p w:rsidR="008939FD" w:rsidRDefault="008939FD" w:rsidP="008939FD">
      <w:pPr>
        <w:pStyle w:val="Ttulo2"/>
        <w:jc w:val="both"/>
        <w:rPr>
          <w:rFonts w:cs="Arial"/>
          <w:sz w:val="20"/>
        </w:rPr>
      </w:pPr>
      <w:r w:rsidRPr="008939FD">
        <w:rPr>
          <w:rFonts w:cs="Arial"/>
          <w:sz w:val="20"/>
        </w:rPr>
        <w:lastRenderedPageBreak/>
        <w:t xml:space="preserve">EXTRACTO DEL DECRETO No. </w:t>
      </w:r>
      <w:r w:rsidRPr="008939FD">
        <w:rPr>
          <w:rFonts w:cs="Arial"/>
          <w:sz w:val="20"/>
          <w:lang w:val="pt-BR"/>
        </w:rPr>
        <w:t>L</w:t>
      </w:r>
      <w:r w:rsidRPr="008939FD">
        <w:rPr>
          <w:rFonts w:cs="Arial"/>
          <w:sz w:val="20"/>
          <w:lang w:val="es-419"/>
        </w:rPr>
        <w:t>X</w:t>
      </w:r>
      <w:r w:rsidRPr="008939FD">
        <w:rPr>
          <w:rFonts w:cs="Arial"/>
          <w:sz w:val="20"/>
          <w:lang w:val="pt-BR"/>
        </w:rPr>
        <w:t>-1</w:t>
      </w:r>
      <w:r w:rsidRPr="008939FD">
        <w:rPr>
          <w:rFonts w:cs="Arial"/>
          <w:sz w:val="20"/>
          <w:lang w:val="es-419"/>
        </w:rPr>
        <w:t>492</w:t>
      </w:r>
      <w:r w:rsidRPr="008939FD">
        <w:rPr>
          <w:rFonts w:cs="Arial"/>
          <w:sz w:val="20"/>
        </w:rPr>
        <w:t>, PUBLICADO EN EL ANEXO AL P.O. No. 15</w:t>
      </w:r>
      <w:r w:rsidRPr="008939FD">
        <w:rPr>
          <w:rFonts w:cs="Arial"/>
          <w:sz w:val="20"/>
          <w:lang w:val="es-419"/>
        </w:rPr>
        <w:t>0</w:t>
      </w:r>
      <w:r w:rsidRPr="008939FD">
        <w:rPr>
          <w:rFonts w:cs="Arial"/>
          <w:sz w:val="20"/>
        </w:rPr>
        <w:t xml:space="preserve">, DEL </w:t>
      </w:r>
      <w:r w:rsidRPr="008939FD">
        <w:rPr>
          <w:rFonts w:cs="Arial"/>
          <w:sz w:val="20"/>
          <w:lang w:val="es-419"/>
        </w:rPr>
        <w:t>16</w:t>
      </w:r>
      <w:r w:rsidRPr="008939FD">
        <w:rPr>
          <w:rFonts w:cs="Arial"/>
          <w:sz w:val="20"/>
        </w:rPr>
        <w:t xml:space="preserve"> DE DICIEMBRE DE 20</w:t>
      </w:r>
      <w:r w:rsidRPr="008939FD">
        <w:rPr>
          <w:rFonts w:cs="Arial"/>
          <w:sz w:val="20"/>
          <w:lang w:val="es-419"/>
        </w:rPr>
        <w:t>1</w:t>
      </w:r>
      <w:r w:rsidRPr="008939FD">
        <w:rPr>
          <w:rFonts w:cs="Arial"/>
          <w:sz w:val="20"/>
        </w:rPr>
        <w:t xml:space="preserve">0, MEDIANTE EL CUAL SE </w:t>
      </w:r>
      <w:r w:rsidRPr="008939FD">
        <w:rPr>
          <w:rFonts w:cs="Arial"/>
          <w:sz w:val="20"/>
          <w:u w:val="single"/>
        </w:rPr>
        <w:t xml:space="preserve">EXPIDE LA </w:t>
      </w:r>
      <w:r w:rsidRPr="008939FD">
        <w:rPr>
          <w:rFonts w:cs="Arial"/>
          <w:sz w:val="20"/>
          <w:u w:val="single"/>
        </w:rPr>
        <w:t>LEY DE PROTECCIÓN A LOS ANIMALES PARA EL ESTADO DE TAMAULIPAS</w:t>
      </w:r>
      <w:r w:rsidRPr="008939FD">
        <w:rPr>
          <w:rFonts w:cs="Arial"/>
          <w:sz w:val="20"/>
        </w:rPr>
        <w:t xml:space="preserve">, POR EL CUAL ABROGA EN SU ARTÍCULO </w:t>
      </w:r>
      <w:r w:rsidRPr="008939FD">
        <w:rPr>
          <w:rFonts w:cs="Arial"/>
          <w:sz w:val="20"/>
          <w:lang w:val="es-419"/>
        </w:rPr>
        <w:t>TERCERO</w:t>
      </w:r>
      <w:r w:rsidRPr="008939FD">
        <w:rPr>
          <w:rFonts w:cs="Arial"/>
          <w:sz w:val="20"/>
        </w:rPr>
        <w:t xml:space="preserve"> TRANSITORIO LA </w:t>
      </w:r>
      <w:r w:rsidRPr="008939FD">
        <w:rPr>
          <w:rFonts w:cs="Arial"/>
          <w:sz w:val="20"/>
        </w:rPr>
        <w:t>LEY DE PROTECCIÓN A LOS ANIMALES PARA EL ESTADO DE TAMAULIPAS, EXPEDIDA MEDIANTE DECRETO NÚMERO LVII-617, DEL 12 DE DICIEMBRE DE 2001, PUBLICADA EN EL PERIÓDICO OFICIAL DEL ESTADO NÚMERO 154, DE FECHA 25 DE DICIEMBRE DE 2001, Y SU REFORMAS CONTENIDAS EN EL DECRETO NÚMERO LIX- 53, DEL 26 DE OCTUBRE DE 2005, PUBLICADO EN EL PERIÓDICO OFICIAL DEL ESTADO NÚMERO 145, DEL 6 DE DICIEMBRE DEL 2005.</w:t>
      </w:r>
    </w:p>
    <w:p w:rsidR="00AC4EA8" w:rsidRDefault="00AC4EA8" w:rsidP="00AC4EA8"/>
    <w:p w:rsidR="00AC4EA8" w:rsidRPr="00AC4EA8" w:rsidRDefault="00AC4EA8" w:rsidP="00AC4EA8">
      <w:pPr>
        <w:ind w:right="-94"/>
        <w:jc w:val="both"/>
        <w:rPr>
          <w:rFonts w:cs="Arial"/>
          <w:sz w:val="20"/>
          <w:lang w:val="es-ES_tradnl"/>
        </w:rPr>
      </w:pPr>
      <w:r w:rsidRPr="00AC4EA8">
        <w:rPr>
          <w:rFonts w:cs="Arial"/>
          <w:b/>
          <w:sz w:val="20"/>
          <w:lang w:val="es-ES_tradnl"/>
        </w:rPr>
        <w:t xml:space="preserve">EUGENIO HERNÁNDEZ FLORES, </w:t>
      </w:r>
      <w:r w:rsidRPr="00AC4EA8">
        <w:rPr>
          <w:rFonts w:cs="Arial"/>
          <w:sz w:val="20"/>
          <w:lang w:val="es-ES_tradnl"/>
        </w:rPr>
        <w:t>Gobernador Constitucional del Estado Libre y Soberano de Tamaulipas, a sus habitantes hace saber:</w:t>
      </w:r>
    </w:p>
    <w:p w:rsidR="00AC4EA8" w:rsidRPr="00AC4EA8" w:rsidRDefault="00AC4EA8" w:rsidP="00AC4EA8">
      <w:pPr>
        <w:ind w:right="-94"/>
        <w:jc w:val="both"/>
        <w:rPr>
          <w:rFonts w:cs="Arial"/>
          <w:sz w:val="16"/>
          <w:szCs w:val="16"/>
        </w:rPr>
      </w:pPr>
    </w:p>
    <w:p w:rsidR="00AC4EA8" w:rsidRPr="00AC4EA8" w:rsidRDefault="00AC4EA8" w:rsidP="00AC4EA8">
      <w:pPr>
        <w:ind w:right="-94"/>
        <w:jc w:val="both"/>
        <w:rPr>
          <w:rFonts w:cs="Arial"/>
          <w:sz w:val="20"/>
        </w:rPr>
      </w:pPr>
      <w:r w:rsidRPr="00AC4EA8">
        <w:rPr>
          <w:rFonts w:cs="Arial"/>
          <w:sz w:val="20"/>
        </w:rPr>
        <w:t>Que el Honorable Congreso del Estado, ha tenido a bien expedir el siguiente Decreto:</w:t>
      </w:r>
    </w:p>
    <w:p w:rsidR="00AC4EA8" w:rsidRPr="00AC4EA8" w:rsidRDefault="00AC4EA8" w:rsidP="00AC4EA8">
      <w:pPr>
        <w:ind w:right="-94"/>
        <w:jc w:val="both"/>
        <w:rPr>
          <w:rFonts w:cs="Arial"/>
          <w:sz w:val="16"/>
          <w:szCs w:val="16"/>
        </w:rPr>
      </w:pPr>
    </w:p>
    <w:p w:rsidR="00AC4EA8" w:rsidRPr="00AC4EA8" w:rsidRDefault="00AC4EA8" w:rsidP="00AC4EA8">
      <w:pPr>
        <w:ind w:right="-94"/>
        <w:jc w:val="both"/>
        <w:rPr>
          <w:rFonts w:cs="Arial"/>
          <w:sz w:val="20"/>
          <w:lang w:val="es-ES_tradnl"/>
        </w:rPr>
      </w:pPr>
      <w:r w:rsidRPr="00AC4EA8">
        <w:rPr>
          <w:rFonts w:cs="Arial"/>
          <w:sz w:val="20"/>
          <w:lang w:val="es-ES_tradnl"/>
        </w:rPr>
        <w:t>Al margen un sello que dice:- “Estados Unidos Mexicanos.- Gobierno de Tamaulipas.- Poder Legislativo.</w:t>
      </w:r>
    </w:p>
    <w:p w:rsidR="00AC4EA8" w:rsidRPr="00AC4EA8" w:rsidRDefault="00AC4EA8" w:rsidP="00AC4EA8">
      <w:pPr>
        <w:ind w:right="-94"/>
        <w:jc w:val="both"/>
        <w:rPr>
          <w:rFonts w:cs="Arial"/>
          <w:b/>
          <w:sz w:val="16"/>
          <w:szCs w:val="16"/>
          <w:lang w:val="es-ES_tradnl"/>
        </w:rPr>
      </w:pPr>
    </w:p>
    <w:p w:rsidR="00AC4EA8" w:rsidRPr="00AC4EA8" w:rsidRDefault="00AC4EA8" w:rsidP="00AC4EA8">
      <w:pPr>
        <w:ind w:right="-94"/>
        <w:jc w:val="both"/>
        <w:rPr>
          <w:rFonts w:cs="Arial"/>
          <w:b/>
          <w:spacing w:val="-4"/>
          <w:sz w:val="20"/>
        </w:rPr>
      </w:pPr>
      <w:r w:rsidRPr="00AC4EA8">
        <w:rPr>
          <w:rFonts w:cs="Arial"/>
          <w:b/>
          <w:spacing w:val="-4"/>
          <w:sz w:val="20"/>
        </w:rPr>
        <w:t>LA SEXAGÉSIMA</w:t>
      </w:r>
      <w:r w:rsidRPr="00AC4EA8">
        <w:rPr>
          <w:rFonts w:cs="Arial"/>
          <w:b/>
          <w:bCs/>
          <w:spacing w:val="-4"/>
          <w:sz w:val="20"/>
        </w:rPr>
        <w:t xml:space="preserve"> </w:t>
      </w:r>
      <w:r w:rsidRPr="00AC4EA8">
        <w:rPr>
          <w:rFonts w:cs="Arial"/>
          <w:b/>
          <w:spacing w:val="-4"/>
          <w:sz w:val="20"/>
        </w:rPr>
        <w:t>LEGISLATURA DEL CONGRESO CONSTITUCIONAL DEL ESTADO LIBRE Y SOBERANO DE TAMAULIPAS, EN USO DE LAS FACULTADES QUE LE CONFIEREN LOS ARTÍCULOS 58 FRACCIÓN I DE LA CONSTITUCIÓN POLÍTICA LOCAL;</w:t>
      </w:r>
      <w:r w:rsidRPr="00AC4EA8">
        <w:rPr>
          <w:rFonts w:cs="Arial"/>
          <w:b/>
          <w:bCs/>
          <w:spacing w:val="-4"/>
          <w:sz w:val="20"/>
        </w:rPr>
        <w:t xml:space="preserve"> </w:t>
      </w:r>
      <w:r w:rsidRPr="00AC4EA8">
        <w:rPr>
          <w:rFonts w:cs="Arial"/>
          <w:b/>
          <w:spacing w:val="-4"/>
          <w:sz w:val="20"/>
        </w:rPr>
        <w:t xml:space="preserve">119 DE </w:t>
      </w:r>
      <w:smartTag w:uri="urn:schemas-microsoft-com:office:smarttags" w:element="PersonName">
        <w:smartTagPr>
          <w:attr w:name="ProductID" w:val="LA LEY SOBRE"/>
        </w:smartTagPr>
        <w:r w:rsidRPr="00AC4EA8">
          <w:rPr>
            <w:rFonts w:cs="Arial"/>
            <w:b/>
            <w:spacing w:val="-4"/>
            <w:sz w:val="20"/>
          </w:rPr>
          <w:t xml:space="preserve">LA </w:t>
        </w:r>
        <w:r w:rsidRPr="00AC4EA8">
          <w:rPr>
            <w:rFonts w:cs="Arial"/>
            <w:b/>
            <w:spacing w:val="-4"/>
            <w:kern w:val="28"/>
            <w:sz w:val="20"/>
          </w:rPr>
          <w:t>LEY SOBRE</w:t>
        </w:r>
      </w:smartTag>
      <w:r w:rsidRPr="00AC4EA8">
        <w:rPr>
          <w:rFonts w:cs="Arial"/>
          <w:b/>
          <w:spacing w:val="-4"/>
          <w:kern w:val="28"/>
          <w:sz w:val="20"/>
        </w:rPr>
        <w:t xml:space="preserve"> LA ORGANIZACIÓN Y FUNCIONAMIENTO INTERNOS DEL CONGRESO DEL ESTADO DE TAMAULIPAS</w:t>
      </w:r>
      <w:r w:rsidRPr="00AC4EA8">
        <w:rPr>
          <w:rFonts w:cs="Arial"/>
          <w:b/>
          <w:spacing w:val="-4"/>
          <w:sz w:val="20"/>
        </w:rPr>
        <w:t>, TIENE A BIEN EXPEDIR EL SIGUIENTE:</w:t>
      </w:r>
    </w:p>
    <w:p w:rsidR="00AC4EA8" w:rsidRPr="00AC4EA8" w:rsidRDefault="00AC4EA8" w:rsidP="00AC4EA8">
      <w:pPr>
        <w:ind w:right="-94"/>
        <w:jc w:val="both"/>
        <w:rPr>
          <w:rFonts w:cs="Arial"/>
          <w:b/>
          <w:spacing w:val="-4"/>
          <w:sz w:val="16"/>
          <w:szCs w:val="16"/>
        </w:rPr>
      </w:pPr>
    </w:p>
    <w:p w:rsidR="00AC4EA8" w:rsidRPr="00AC4EA8" w:rsidRDefault="00AC4EA8" w:rsidP="00AC4EA8">
      <w:pPr>
        <w:keepNext/>
        <w:widowControl w:val="0"/>
        <w:ind w:right="-94"/>
        <w:jc w:val="center"/>
        <w:outlineLvl w:val="1"/>
        <w:rPr>
          <w:rFonts w:cs="Arial"/>
          <w:b/>
          <w:sz w:val="20"/>
          <w:lang w:val="pt-BR"/>
        </w:rPr>
      </w:pPr>
      <w:r w:rsidRPr="00AC4EA8">
        <w:rPr>
          <w:rFonts w:cs="Arial"/>
          <w:b/>
          <w:sz w:val="20"/>
          <w:lang w:val="pt-BR"/>
        </w:rPr>
        <w:t xml:space="preserve">D E C R E T O </w:t>
      </w:r>
      <w:proofErr w:type="gramStart"/>
      <w:r w:rsidRPr="00AC4EA8">
        <w:rPr>
          <w:rFonts w:cs="Arial"/>
          <w:b/>
          <w:sz w:val="20"/>
          <w:lang w:val="pt-BR"/>
        </w:rPr>
        <w:t xml:space="preserve">  No</w:t>
      </w:r>
      <w:proofErr w:type="gramEnd"/>
      <w:r w:rsidRPr="00AC4EA8">
        <w:rPr>
          <w:rFonts w:cs="Arial"/>
          <w:b/>
          <w:sz w:val="20"/>
          <w:lang w:val="pt-BR"/>
        </w:rPr>
        <w:t>. LX-1492</w:t>
      </w:r>
    </w:p>
    <w:p w:rsidR="00AC4EA8" w:rsidRPr="00AC4EA8" w:rsidRDefault="00AC4EA8" w:rsidP="00AC4EA8">
      <w:pPr>
        <w:rPr>
          <w:rFonts w:ascii="Times New Roman" w:hAnsi="Times New Roman"/>
          <w:sz w:val="20"/>
          <w:lang w:val="pt-BR"/>
        </w:rPr>
      </w:pPr>
    </w:p>
    <w:p w:rsidR="00AC4EA8" w:rsidRPr="00AC4EA8" w:rsidRDefault="00AC4EA8" w:rsidP="00AC4EA8">
      <w:pPr>
        <w:ind w:right="-94"/>
        <w:jc w:val="both"/>
        <w:rPr>
          <w:rFonts w:cs="Arial"/>
          <w:sz w:val="20"/>
        </w:rPr>
      </w:pPr>
      <w:r w:rsidRPr="00AC4EA8">
        <w:rPr>
          <w:rFonts w:cs="Arial"/>
          <w:b/>
          <w:spacing w:val="6"/>
          <w:sz w:val="20"/>
        </w:rPr>
        <w:t>MEDIANTE EL CUAL SE EXPIDE LA</w:t>
      </w:r>
      <w:r w:rsidRPr="00AC4EA8">
        <w:rPr>
          <w:rFonts w:cs="Arial"/>
          <w:b/>
          <w:sz w:val="20"/>
        </w:rPr>
        <w:t xml:space="preserve"> LEY DE PROTECCIÓN A LOS ANIMALES PARA EL ESTADO DE TAMAULIPAS.</w:t>
      </w:r>
    </w:p>
    <w:p w:rsidR="00AC4EA8" w:rsidRPr="00AC4EA8" w:rsidRDefault="00AC4EA8" w:rsidP="00AC4EA8">
      <w:pPr>
        <w:autoSpaceDE w:val="0"/>
        <w:autoSpaceDN w:val="0"/>
        <w:adjustRightInd w:val="0"/>
        <w:ind w:right="-94"/>
        <w:jc w:val="both"/>
        <w:rPr>
          <w:rFonts w:cs="Arial"/>
          <w:b/>
          <w:sz w:val="20"/>
        </w:rPr>
      </w:pPr>
    </w:p>
    <w:p w:rsidR="00AC4EA8" w:rsidRPr="00AC4EA8" w:rsidRDefault="00AC4EA8" w:rsidP="00AC4EA8">
      <w:pPr>
        <w:ind w:right="-94"/>
        <w:jc w:val="center"/>
        <w:rPr>
          <w:rFonts w:cs="Arial"/>
          <w:sz w:val="20"/>
        </w:rPr>
      </w:pPr>
      <w:r w:rsidRPr="00AC4EA8">
        <w:rPr>
          <w:rFonts w:cs="Arial"/>
          <w:b/>
          <w:sz w:val="20"/>
        </w:rPr>
        <w:t>LEY DE PROTECCIÓN A LOS ANIMALES PARA EL ESTADO DE TAMAULIPAS.</w:t>
      </w:r>
    </w:p>
    <w:p w:rsidR="00AC4EA8" w:rsidRPr="00AC4EA8" w:rsidRDefault="00AC4EA8" w:rsidP="00AC4EA8">
      <w:pPr>
        <w:autoSpaceDE w:val="0"/>
        <w:autoSpaceDN w:val="0"/>
        <w:adjustRightInd w:val="0"/>
        <w:ind w:right="-94"/>
        <w:jc w:val="both"/>
        <w:rPr>
          <w:rFonts w:cs="Arial"/>
          <w:b/>
          <w:sz w:val="20"/>
        </w:rPr>
      </w:pPr>
    </w:p>
    <w:p w:rsidR="00AC4EA8" w:rsidRPr="00AC4EA8" w:rsidRDefault="00AC4EA8" w:rsidP="00AC4EA8">
      <w:pPr>
        <w:autoSpaceDE w:val="0"/>
        <w:autoSpaceDN w:val="0"/>
        <w:adjustRightInd w:val="0"/>
        <w:ind w:right="-94"/>
        <w:jc w:val="center"/>
        <w:rPr>
          <w:rFonts w:cs="Arial"/>
          <w:b/>
          <w:sz w:val="20"/>
        </w:rPr>
      </w:pPr>
      <w:r w:rsidRPr="00AC4EA8">
        <w:rPr>
          <w:rFonts w:cs="Arial"/>
          <w:b/>
          <w:sz w:val="20"/>
        </w:rPr>
        <w:t>CAPÍTULO I</w:t>
      </w:r>
    </w:p>
    <w:p w:rsidR="00AC4EA8" w:rsidRPr="00AC4EA8" w:rsidRDefault="00AC4EA8" w:rsidP="00AC4EA8">
      <w:pPr>
        <w:autoSpaceDE w:val="0"/>
        <w:autoSpaceDN w:val="0"/>
        <w:adjustRightInd w:val="0"/>
        <w:ind w:right="-94"/>
        <w:jc w:val="center"/>
        <w:rPr>
          <w:rFonts w:cs="Arial"/>
          <w:b/>
          <w:sz w:val="20"/>
        </w:rPr>
      </w:pPr>
      <w:r w:rsidRPr="00AC4EA8">
        <w:rPr>
          <w:rFonts w:cs="Arial"/>
          <w:b/>
          <w:sz w:val="20"/>
        </w:rPr>
        <w:t>DISPOSICIONES GENERALES</w:t>
      </w:r>
    </w:p>
    <w:p w:rsidR="00AC4EA8" w:rsidRPr="00AC4EA8" w:rsidRDefault="00AC4EA8" w:rsidP="00AC4EA8"/>
    <w:p w:rsidR="00893972" w:rsidRDefault="00AC4EA8" w:rsidP="00AC4EA8">
      <w:pPr>
        <w:jc w:val="both"/>
        <w:rPr>
          <w:rFonts w:cs="Arial"/>
          <w:b/>
          <w:spacing w:val="-2"/>
          <w:sz w:val="20"/>
          <w:lang w:val="es-419"/>
        </w:rPr>
      </w:pPr>
      <w:r w:rsidRPr="00ED4EA6">
        <w:rPr>
          <w:rFonts w:cs="Arial"/>
          <w:b/>
          <w:bCs/>
          <w:sz w:val="20"/>
        </w:rPr>
        <w:t>ART</w:t>
      </w:r>
      <w:r>
        <w:rPr>
          <w:rFonts w:cs="Arial"/>
          <w:b/>
          <w:bCs/>
          <w:sz w:val="20"/>
        </w:rPr>
        <w:t>Í</w:t>
      </w:r>
      <w:r w:rsidRPr="00ED4EA6">
        <w:rPr>
          <w:rFonts w:cs="Arial"/>
          <w:b/>
          <w:bCs/>
          <w:sz w:val="20"/>
        </w:rPr>
        <w:t>CULO 1.-</w:t>
      </w:r>
      <w:r>
        <w:rPr>
          <w:rFonts w:cs="Arial"/>
          <w:b/>
          <w:bCs/>
          <w:sz w:val="20"/>
          <w:lang w:val="es-419"/>
        </w:rPr>
        <w:t xml:space="preserve"> al </w:t>
      </w:r>
      <w:r>
        <w:rPr>
          <w:rFonts w:cs="Arial"/>
          <w:b/>
          <w:spacing w:val="-2"/>
          <w:sz w:val="20"/>
        </w:rPr>
        <w:t>ARTÍCULO</w:t>
      </w:r>
      <w:r w:rsidRPr="00ED4EA6">
        <w:rPr>
          <w:rFonts w:cs="Arial"/>
          <w:b/>
          <w:spacing w:val="-2"/>
          <w:sz w:val="20"/>
        </w:rPr>
        <w:t xml:space="preserve"> 65.</w:t>
      </w:r>
      <w:proofErr w:type="gramStart"/>
      <w:r w:rsidRPr="00ED4EA6">
        <w:rPr>
          <w:rFonts w:cs="Arial"/>
          <w:b/>
          <w:spacing w:val="-2"/>
          <w:sz w:val="20"/>
        </w:rPr>
        <w:t>-</w:t>
      </w:r>
      <w:r>
        <w:rPr>
          <w:rFonts w:cs="Arial"/>
          <w:b/>
          <w:spacing w:val="-2"/>
          <w:sz w:val="20"/>
          <w:lang w:val="es-419"/>
        </w:rPr>
        <w:t xml:space="preserve"> …</w:t>
      </w:r>
      <w:proofErr w:type="gramEnd"/>
    </w:p>
    <w:p w:rsidR="00AC4EA8" w:rsidRDefault="00AC4EA8" w:rsidP="00AC4EA8">
      <w:pPr>
        <w:jc w:val="both"/>
        <w:rPr>
          <w:rFonts w:cs="Arial"/>
          <w:b/>
          <w:spacing w:val="-2"/>
          <w:sz w:val="20"/>
          <w:lang w:val="es-419"/>
        </w:rPr>
      </w:pPr>
    </w:p>
    <w:p w:rsidR="00AC4EA8" w:rsidRPr="00AC4EA8" w:rsidRDefault="00AC4EA8" w:rsidP="00AC4EA8">
      <w:pPr>
        <w:ind w:left="284" w:right="-94"/>
        <w:jc w:val="center"/>
        <w:rPr>
          <w:rFonts w:cs="Arial"/>
          <w:b/>
          <w:sz w:val="20"/>
          <w:lang w:val="en-US"/>
        </w:rPr>
      </w:pPr>
      <w:r w:rsidRPr="00AC4EA8">
        <w:rPr>
          <w:rFonts w:cs="Arial"/>
          <w:b/>
          <w:sz w:val="20"/>
          <w:lang w:val="en-US"/>
        </w:rPr>
        <w:t>T R A N S I T O R I O S</w:t>
      </w:r>
    </w:p>
    <w:p w:rsidR="00AC4EA8" w:rsidRPr="00AC4EA8" w:rsidRDefault="00AC4EA8" w:rsidP="00AC4EA8">
      <w:pPr>
        <w:ind w:left="284" w:right="-94"/>
        <w:jc w:val="both"/>
        <w:rPr>
          <w:rFonts w:cs="Arial"/>
          <w:b/>
          <w:sz w:val="20"/>
          <w:lang w:val="en-US"/>
        </w:rPr>
      </w:pPr>
    </w:p>
    <w:p w:rsidR="00AC4EA8" w:rsidRPr="00AC4EA8" w:rsidRDefault="00AC4EA8" w:rsidP="00AC4EA8">
      <w:pPr>
        <w:ind w:right="-94"/>
        <w:jc w:val="both"/>
        <w:rPr>
          <w:rFonts w:cs="Arial"/>
          <w:sz w:val="20"/>
        </w:rPr>
      </w:pPr>
      <w:r w:rsidRPr="00AC4EA8">
        <w:rPr>
          <w:rFonts w:cs="Arial"/>
          <w:b/>
          <w:bCs/>
          <w:sz w:val="20"/>
        </w:rPr>
        <w:t>ARTÍCULO PRIMERO.-</w:t>
      </w:r>
      <w:r w:rsidRPr="00AC4EA8">
        <w:rPr>
          <w:rFonts w:cs="Arial"/>
          <w:bCs/>
          <w:sz w:val="20"/>
        </w:rPr>
        <w:t xml:space="preserve"> </w:t>
      </w:r>
      <w:r w:rsidRPr="00AC4EA8">
        <w:rPr>
          <w:rFonts w:cs="Arial"/>
          <w:sz w:val="20"/>
        </w:rPr>
        <w:t>El presente Decreto entrará en vigor el día siguiente al de su publicación en el Periódico Oficial del Estado.</w:t>
      </w:r>
    </w:p>
    <w:p w:rsidR="00AC4EA8" w:rsidRPr="00AC4EA8" w:rsidRDefault="00AC4EA8" w:rsidP="00AC4EA8">
      <w:pPr>
        <w:autoSpaceDE w:val="0"/>
        <w:autoSpaceDN w:val="0"/>
        <w:adjustRightInd w:val="0"/>
        <w:ind w:right="-94"/>
        <w:jc w:val="both"/>
        <w:rPr>
          <w:rFonts w:cs="Arial"/>
          <w:sz w:val="20"/>
        </w:rPr>
      </w:pPr>
    </w:p>
    <w:p w:rsidR="00AC4EA8" w:rsidRPr="00AC4EA8" w:rsidRDefault="00AC4EA8" w:rsidP="00AC4EA8">
      <w:pPr>
        <w:ind w:right="-94"/>
        <w:jc w:val="both"/>
        <w:rPr>
          <w:rFonts w:cs="Arial"/>
          <w:sz w:val="20"/>
        </w:rPr>
      </w:pPr>
      <w:r w:rsidRPr="00AC4EA8">
        <w:rPr>
          <w:rFonts w:cs="Arial"/>
          <w:b/>
          <w:color w:val="000000"/>
          <w:sz w:val="20"/>
        </w:rPr>
        <w:t>ARTÍCULO SEGUNDO.-</w:t>
      </w:r>
      <w:r w:rsidRPr="00AC4EA8">
        <w:rPr>
          <w:rFonts w:cs="Arial"/>
          <w:color w:val="000000"/>
          <w:sz w:val="20"/>
        </w:rPr>
        <w:t xml:space="preserve"> </w:t>
      </w:r>
      <w:r w:rsidRPr="00AC4EA8">
        <w:rPr>
          <w:rFonts w:cs="Arial"/>
          <w:sz w:val="20"/>
        </w:rPr>
        <w:t>El Ejecutivo del Estado expedirá los reglamentos necesarios para el cumplimiento de esta ley, en un término no mayor a 180 días contados a partir de la entrada en vigor de la presente ley.</w:t>
      </w:r>
    </w:p>
    <w:p w:rsidR="00AC4EA8" w:rsidRPr="00AC4EA8" w:rsidRDefault="00AC4EA8" w:rsidP="00AC4EA8">
      <w:pPr>
        <w:autoSpaceDE w:val="0"/>
        <w:autoSpaceDN w:val="0"/>
        <w:adjustRightInd w:val="0"/>
        <w:ind w:right="-94"/>
        <w:jc w:val="both"/>
        <w:rPr>
          <w:rFonts w:cs="Arial"/>
          <w:sz w:val="20"/>
        </w:rPr>
      </w:pPr>
    </w:p>
    <w:p w:rsidR="00AC4EA8" w:rsidRPr="00AC4EA8" w:rsidRDefault="00AC4EA8" w:rsidP="00AC4EA8">
      <w:pPr>
        <w:ind w:right="-94"/>
        <w:jc w:val="both"/>
        <w:rPr>
          <w:rFonts w:cs="Arial"/>
          <w:bCs/>
          <w:sz w:val="20"/>
        </w:rPr>
      </w:pPr>
      <w:r w:rsidRPr="00AC4EA8">
        <w:rPr>
          <w:rFonts w:cs="Arial"/>
          <w:b/>
          <w:bCs/>
          <w:sz w:val="20"/>
        </w:rPr>
        <w:t>ARTÍCULO TERCERO.-</w:t>
      </w:r>
      <w:r w:rsidRPr="00AC4EA8">
        <w:rPr>
          <w:rFonts w:cs="Arial"/>
          <w:bCs/>
          <w:sz w:val="20"/>
        </w:rPr>
        <w:t xml:space="preserve"> Se abroga </w:t>
      </w:r>
      <w:smartTag w:uri="urn:schemas-microsoft-com:office:smarttags" w:element="PersonName">
        <w:smartTagPr>
          <w:attr w:name="ProductID" w:val="la Ley"/>
        </w:smartTagPr>
        <w:r w:rsidRPr="00AC4EA8">
          <w:rPr>
            <w:rFonts w:cs="Arial"/>
            <w:bCs/>
            <w:sz w:val="20"/>
          </w:rPr>
          <w:t>la Ley</w:t>
        </w:r>
      </w:smartTag>
      <w:r w:rsidRPr="00AC4EA8">
        <w:rPr>
          <w:rFonts w:cs="Arial"/>
          <w:bCs/>
          <w:sz w:val="20"/>
        </w:rPr>
        <w:t xml:space="preserve"> de Protección a los Animales para el Estado de Tamaulipas, expedida mediante Decreto número LVII-617, del 12 de diciembre de 2001, publicada en el Periódico Oficial del Estado número 154, de fecha 25 de diciembre de 2001, y su reformas contenidas en el Decreto número LIX- 53, del 26 de octubre de 2005, publicado en el Periódico Oficial del Estado número 145, del 6 de diciembre del 2005.</w:t>
      </w:r>
    </w:p>
    <w:p w:rsidR="00AC4EA8" w:rsidRPr="00AC4EA8" w:rsidRDefault="00AC4EA8" w:rsidP="00AC4EA8">
      <w:pPr>
        <w:ind w:right="-94"/>
        <w:jc w:val="both"/>
        <w:rPr>
          <w:rFonts w:cs="Arial"/>
          <w:b/>
          <w:sz w:val="20"/>
        </w:rPr>
      </w:pPr>
    </w:p>
    <w:p w:rsidR="00AC4EA8" w:rsidRPr="00AC4EA8" w:rsidRDefault="00AC4EA8" w:rsidP="00AC4EA8">
      <w:pPr>
        <w:tabs>
          <w:tab w:val="left" w:pos="3261"/>
        </w:tabs>
        <w:ind w:right="-94"/>
        <w:jc w:val="both"/>
        <w:rPr>
          <w:rFonts w:cs="Arial"/>
          <w:sz w:val="20"/>
        </w:rPr>
      </w:pPr>
      <w:r w:rsidRPr="00AC4EA8">
        <w:rPr>
          <w:rFonts w:cs="Arial"/>
          <w:b/>
          <w:sz w:val="20"/>
        </w:rPr>
        <w:t>ARTÍCULO CUARTO.-</w:t>
      </w:r>
      <w:r w:rsidRPr="00AC4EA8">
        <w:rPr>
          <w:rFonts w:cs="Arial"/>
          <w:sz w:val="20"/>
        </w:rPr>
        <w:t xml:space="preserve"> Todos los asuntos o trámites que se encuentren pendientes de resolver al entrar en vigor la presente ley, se desahogarán en los términos previstos por la ley o leyes vigentes al momento de su inicio.</w:t>
      </w:r>
    </w:p>
    <w:p w:rsidR="00AC4EA8" w:rsidRPr="00AC4EA8" w:rsidRDefault="00AC4EA8" w:rsidP="00AC4EA8">
      <w:pPr>
        <w:tabs>
          <w:tab w:val="left" w:pos="3261"/>
        </w:tabs>
        <w:ind w:right="-94"/>
        <w:jc w:val="both"/>
        <w:rPr>
          <w:rFonts w:cs="Arial"/>
          <w:sz w:val="20"/>
        </w:rPr>
      </w:pPr>
    </w:p>
    <w:p w:rsidR="00AC4EA8" w:rsidRPr="00AC4EA8" w:rsidRDefault="00AC4EA8" w:rsidP="00AC4EA8">
      <w:pPr>
        <w:tabs>
          <w:tab w:val="left" w:pos="3261"/>
        </w:tabs>
        <w:ind w:right="-94"/>
        <w:jc w:val="both"/>
        <w:rPr>
          <w:rFonts w:cs="Arial"/>
          <w:b/>
          <w:sz w:val="20"/>
        </w:rPr>
      </w:pPr>
      <w:r w:rsidRPr="00AC4EA8">
        <w:rPr>
          <w:rFonts w:cs="Arial"/>
          <w:b/>
          <w:sz w:val="20"/>
        </w:rPr>
        <w:t>SALÓN DE SESIONES DEL H. CONGRESO DEL ESTADO.- Cd. Victoria, Tam., a 17 de noviembre del año 2010.- DIPUTADO PRESIDENTE.- RAÚL DE LA GARZA GALLEGOS.-</w:t>
      </w:r>
      <w:r w:rsidRPr="00AC4EA8">
        <w:rPr>
          <w:rFonts w:cs="Arial"/>
          <w:sz w:val="20"/>
        </w:rPr>
        <w:t xml:space="preserve"> Rúbrica.- </w:t>
      </w:r>
      <w:r w:rsidRPr="00AC4EA8">
        <w:rPr>
          <w:rFonts w:cs="Arial"/>
          <w:b/>
          <w:sz w:val="20"/>
        </w:rPr>
        <w:t>DIPUTADA SECRETARIA.- NORMA ALICIA DUEÑAS PÉREZ.-</w:t>
      </w:r>
      <w:r w:rsidRPr="00AC4EA8">
        <w:rPr>
          <w:rFonts w:cs="Arial"/>
          <w:sz w:val="20"/>
        </w:rPr>
        <w:t xml:space="preserve"> Rúbrica.- </w:t>
      </w:r>
      <w:r w:rsidRPr="00AC4EA8">
        <w:rPr>
          <w:rFonts w:cs="Arial"/>
          <w:b/>
          <w:sz w:val="20"/>
        </w:rPr>
        <w:t>DIPUTADO SECRETARIO.- GELACIO MÁRQUEZ SEGURA.-</w:t>
      </w:r>
      <w:r w:rsidRPr="00AC4EA8">
        <w:rPr>
          <w:rFonts w:cs="Arial"/>
          <w:sz w:val="20"/>
        </w:rPr>
        <w:t xml:space="preserve"> Rúbrica.”</w:t>
      </w:r>
    </w:p>
    <w:p w:rsidR="00AC4EA8" w:rsidRPr="00AC4EA8" w:rsidRDefault="00AC4EA8" w:rsidP="00AC4EA8">
      <w:pPr>
        <w:autoSpaceDE w:val="0"/>
        <w:autoSpaceDN w:val="0"/>
        <w:adjustRightInd w:val="0"/>
        <w:ind w:right="-94"/>
        <w:jc w:val="both"/>
        <w:rPr>
          <w:rFonts w:cs="Arial"/>
          <w:bCs/>
          <w:sz w:val="20"/>
        </w:rPr>
      </w:pPr>
    </w:p>
    <w:p w:rsidR="00AC4EA8" w:rsidRPr="00AC4EA8" w:rsidRDefault="00AC4EA8" w:rsidP="00AC4EA8">
      <w:pPr>
        <w:autoSpaceDE w:val="0"/>
        <w:autoSpaceDN w:val="0"/>
        <w:adjustRightInd w:val="0"/>
        <w:ind w:right="-94"/>
        <w:jc w:val="both"/>
        <w:rPr>
          <w:rFonts w:cs="Arial"/>
          <w:bCs/>
          <w:sz w:val="20"/>
        </w:rPr>
      </w:pPr>
      <w:r w:rsidRPr="00AC4EA8">
        <w:rPr>
          <w:rFonts w:cs="Arial"/>
          <w:bCs/>
          <w:sz w:val="20"/>
        </w:rPr>
        <w:lastRenderedPageBreak/>
        <w:t>Por tanto, mando se imprima, publique, circule y se le dé el debido cumplimiento.</w:t>
      </w:r>
    </w:p>
    <w:p w:rsidR="00AC4EA8" w:rsidRPr="00AC4EA8" w:rsidRDefault="00AC4EA8" w:rsidP="00AC4EA8">
      <w:pPr>
        <w:autoSpaceDE w:val="0"/>
        <w:autoSpaceDN w:val="0"/>
        <w:adjustRightInd w:val="0"/>
        <w:ind w:right="-94"/>
        <w:jc w:val="both"/>
        <w:rPr>
          <w:rFonts w:cs="Arial"/>
          <w:bCs/>
          <w:sz w:val="20"/>
        </w:rPr>
      </w:pPr>
    </w:p>
    <w:p w:rsidR="00AC4EA8" w:rsidRPr="00AC4EA8" w:rsidRDefault="00AC4EA8" w:rsidP="00AC4EA8">
      <w:pPr>
        <w:autoSpaceDE w:val="0"/>
        <w:autoSpaceDN w:val="0"/>
        <w:adjustRightInd w:val="0"/>
        <w:ind w:right="-94"/>
        <w:jc w:val="both"/>
        <w:rPr>
          <w:rFonts w:cs="Arial"/>
          <w:bCs/>
          <w:sz w:val="20"/>
        </w:rPr>
      </w:pPr>
      <w:r w:rsidRPr="00AC4EA8">
        <w:rPr>
          <w:rFonts w:cs="Arial"/>
          <w:bCs/>
          <w:sz w:val="20"/>
        </w:rPr>
        <w:t>Dado en la residencia del Poder Ejecutivo, en Ciudad Victoria, Capital del Estado de Tamaulipas, a los veinticuatro días del mes de noviembre del año dos mil diez.</w:t>
      </w:r>
      <w:r w:rsidRPr="00AC4EA8">
        <w:rPr>
          <w:rFonts w:cs="Arial"/>
          <w:bCs/>
          <w:sz w:val="20"/>
        </w:rPr>
        <w:tab/>
      </w:r>
    </w:p>
    <w:p w:rsidR="00AC4EA8" w:rsidRPr="00AC4EA8" w:rsidRDefault="00AC4EA8" w:rsidP="00AC4EA8">
      <w:pPr>
        <w:autoSpaceDE w:val="0"/>
        <w:autoSpaceDN w:val="0"/>
        <w:adjustRightInd w:val="0"/>
        <w:ind w:right="-94"/>
        <w:jc w:val="both"/>
        <w:rPr>
          <w:rFonts w:cs="Arial"/>
          <w:bCs/>
          <w:sz w:val="20"/>
        </w:rPr>
      </w:pPr>
    </w:p>
    <w:p w:rsidR="00AC4EA8" w:rsidRPr="00AC4EA8" w:rsidRDefault="00AC4EA8" w:rsidP="00AC4EA8">
      <w:pPr>
        <w:pBdr>
          <w:bottom w:val="thinThickSmallGap" w:sz="24" w:space="1" w:color="auto"/>
        </w:pBdr>
        <w:tabs>
          <w:tab w:val="left" w:pos="9214"/>
        </w:tabs>
        <w:autoSpaceDE w:val="0"/>
        <w:autoSpaceDN w:val="0"/>
        <w:adjustRightInd w:val="0"/>
        <w:ind w:right="-94"/>
        <w:jc w:val="both"/>
        <w:rPr>
          <w:rFonts w:cs="Arial"/>
          <w:b/>
          <w:bCs/>
          <w:spacing w:val="-4"/>
          <w:sz w:val="20"/>
        </w:rPr>
      </w:pPr>
      <w:r w:rsidRPr="00AC4EA8">
        <w:rPr>
          <w:rFonts w:cs="Arial"/>
          <w:b/>
          <w:bCs/>
          <w:spacing w:val="-4"/>
          <w:sz w:val="20"/>
        </w:rPr>
        <w:t>ATENTAMENTE</w:t>
      </w:r>
      <w:r w:rsidRPr="00AC4EA8">
        <w:rPr>
          <w:rFonts w:cs="Arial"/>
          <w:bCs/>
          <w:spacing w:val="-4"/>
          <w:sz w:val="20"/>
        </w:rPr>
        <w:t>.-</w:t>
      </w:r>
      <w:r w:rsidRPr="00AC4EA8">
        <w:rPr>
          <w:rFonts w:cs="Arial"/>
          <w:b/>
          <w:bCs/>
          <w:spacing w:val="-4"/>
          <w:sz w:val="20"/>
        </w:rPr>
        <w:t xml:space="preserve"> SUFRAGIO EFECTIVO. NO REELECCIÓN</w:t>
      </w:r>
      <w:r w:rsidRPr="00AC4EA8">
        <w:rPr>
          <w:rFonts w:cs="Arial"/>
          <w:bCs/>
          <w:spacing w:val="-4"/>
          <w:sz w:val="20"/>
        </w:rPr>
        <w:t>.-</w:t>
      </w:r>
      <w:r w:rsidRPr="00AC4EA8">
        <w:rPr>
          <w:rFonts w:cs="Arial"/>
          <w:b/>
          <w:bCs/>
          <w:spacing w:val="-4"/>
          <w:sz w:val="20"/>
        </w:rPr>
        <w:t xml:space="preserve"> GOBERNADOR CONSTITUCIONAL DEL ESTADO</w:t>
      </w:r>
      <w:r w:rsidRPr="00AC4EA8">
        <w:rPr>
          <w:rFonts w:cs="Arial"/>
          <w:bCs/>
          <w:spacing w:val="-4"/>
          <w:sz w:val="20"/>
        </w:rPr>
        <w:t>.-</w:t>
      </w:r>
      <w:r w:rsidRPr="00AC4EA8">
        <w:rPr>
          <w:rFonts w:cs="Arial"/>
          <w:b/>
          <w:bCs/>
          <w:spacing w:val="-4"/>
          <w:sz w:val="20"/>
        </w:rPr>
        <w:t xml:space="preserve"> EUGENIO HERNÁNDEZ FLORES</w:t>
      </w:r>
      <w:r w:rsidRPr="00AC4EA8">
        <w:rPr>
          <w:rFonts w:cs="Arial"/>
          <w:bCs/>
          <w:spacing w:val="-4"/>
          <w:sz w:val="20"/>
        </w:rPr>
        <w:t>.- Rúbrica.-</w:t>
      </w:r>
      <w:r w:rsidRPr="00AC4EA8">
        <w:rPr>
          <w:rFonts w:cs="Arial"/>
          <w:b/>
          <w:bCs/>
          <w:spacing w:val="-4"/>
          <w:sz w:val="20"/>
        </w:rPr>
        <w:t xml:space="preserve"> SECRETARIO GENERAL DE GOBIERNO</w:t>
      </w:r>
      <w:r w:rsidRPr="00AC4EA8">
        <w:rPr>
          <w:rFonts w:cs="Arial"/>
          <w:bCs/>
          <w:spacing w:val="-4"/>
          <w:sz w:val="20"/>
        </w:rPr>
        <w:t xml:space="preserve">.- </w:t>
      </w:r>
      <w:r w:rsidRPr="00AC4EA8">
        <w:rPr>
          <w:rFonts w:cs="Arial"/>
          <w:b/>
          <w:bCs/>
          <w:spacing w:val="-4"/>
          <w:sz w:val="20"/>
        </w:rPr>
        <w:t>HUGO ANDRÉS ARAUJO DE LA TORRE</w:t>
      </w:r>
      <w:r w:rsidRPr="00AC4EA8">
        <w:rPr>
          <w:rFonts w:cs="Arial"/>
          <w:bCs/>
          <w:spacing w:val="-4"/>
          <w:sz w:val="20"/>
        </w:rPr>
        <w:t>.- Rúbrica.</w:t>
      </w:r>
    </w:p>
    <w:p w:rsidR="00AC4EA8" w:rsidRPr="00AC4EA8" w:rsidRDefault="00AC4EA8" w:rsidP="00AC4EA8">
      <w:pPr>
        <w:jc w:val="both"/>
        <w:rPr>
          <w:rFonts w:cs="Arial"/>
          <w:sz w:val="20"/>
          <w:lang w:val="es-419"/>
        </w:rPr>
      </w:pPr>
    </w:p>
    <w:sectPr w:rsidR="00AC4EA8" w:rsidRPr="00AC4EA8" w:rsidSect="00525202">
      <w:headerReference w:type="default" r:id="rId8"/>
      <w:footerReference w:type="even" r:id="rId9"/>
      <w:pgSz w:w="12240" w:h="15840" w:code="1"/>
      <w:pgMar w:top="851" w:right="1418" w:bottom="567" w:left="1418"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EE3" w:rsidRDefault="004A4EE3">
      <w:r>
        <w:separator/>
      </w:r>
    </w:p>
  </w:endnote>
  <w:endnote w:type="continuationSeparator" w:id="0">
    <w:p w:rsidR="004A4EE3" w:rsidRDefault="004A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578" w:rsidRDefault="001425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2578" w:rsidRDefault="0014257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EE3" w:rsidRDefault="004A4EE3">
      <w:r>
        <w:separator/>
      </w:r>
    </w:p>
  </w:footnote>
  <w:footnote w:type="continuationSeparator" w:id="0">
    <w:p w:rsidR="004A4EE3" w:rsidRDefault="004A4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578" w:rsidRPr="004B6845" w:rsidRDefault="003669E9" w:rsidP="00D85076">
    <w:pPr>
      <w:pStyle w:val="Textoindependiente"/>
      <w:pBdr>
        <w:bottom w:val="thinThickSmallGap" w:sz="18" w:space="1" w:color="auto"/>
      </w:pBdr>
      <w:tabs>
        <w:tab w:val="left" w:pos="8647"/>
      </w:tabs>
      <w:rPr>
        <w:b/>
        <w:i/>
        <w:sz w:val="20"/>
        <w:szCs w:val="20"/>
      </w:rPr>
    </w:pPr>
    <w:r w:rsidRPr="0002560C">
      <w:rPr>
        <w:b/>
        <w:i/>
        <w:sz w:val="20"/>
        <w:szCs w:val="20"/>
        <w:lang w:val="es-MX"/>
      </w:rPr>
      <w:t>Ley de Protección a los Animales para el Estado de Tamaulipas</w:t>
    </w:r>
    <w:r w:rsidR="00893972">
      <w:rPr>
        <w:b/>
        <w:i/>
        <w:sz w:val="20"/>
        <w:szCs w:val="20"/>
        <w:lang w:val="es-419"/>
      </w:rPr>
      <w:t xml:space="preserve"> (2001) Abrogada</w:t>
    </w:r>
    <w:r w:rsidR="00142578" w:rsidRPr="0002560C">
      <w:rPr>
        <w:b/>
        <w:bCs/>
        <w:i/>
        <w:sz w:val="20"/>
        <w:szCs w:val="20"/>
      </w:rPr>
      <w:tab/>
    </w:r>
    <w:r w:rsidR="00142578" w:rsidRPr="004B6845">
      <w:rPr>
        <w:b/>
        <w:bCs/>
        <w:i/>
        <w:sz w:val="20"/>
        <w:szCs w:val="20"/>
      </w:rPr>
      <w:t xml:space="preserve">Pág. </w:t>
    </w:r>
    <w:r w:rsidR="00142578" w:rsidRPr="004B6845">
      <w:rPr>
        <w:rStyle w:val="Nmerodepgina"/>
        <w:b/>
        <w:bCs/>
        <w:i/>
        <w:sz w:val="20"/>
        <w:szCs w:val="20"/>
      </w:rPr>
      <w:fldChar w:fldCharType="begin"/>
    </w:r>
    <w:r w:rsidR="00142578" w:rsidRPr="004B6845">
      <w:rPr>
        <w:rStyle w:val="Nmerodepgina"/>
        <w:b/>
        <w:bCs/>
        <w:i/>
        <w:sz w:val="20"/>
        <w:szCs w:val="20"/>
      </w:rPr>
      <w:instrText xml:space="preserve">PAGE  </w:instrText>
    </w:r>
    <w:r w:rsidR="00142578" w:rsidRPr="004B6845">
      <w:rPr>
        <w:rStyle w:val="Nmerodepgina"/>
        <w:b/>
        <w:bCs/>
        <w:i/>
        <w:sz w:val="20"/>
        <w:szCs w:val="20"/>
      </w:rPr>
      <w:fldChar w:fldCharType="separate"/>
    </w:r>
    <w:r w:rsidR="00AC4EA8">
      <w:rPr>
        <w:rStyle w:val="Nmerodepgina"/>
        <w:b/>
        <w:bCs/>
        <w:i/>
        <w:noProof/>
        <w:sz w:val="20"/>
        <w:szCs w:val="20"/>
      </w:rPr>
      <w:t>11</w:t>
    </w:r>
    <w:r w:rsidR="00142578" w:rsidRPr="004B6845">
      <w:rPr>
        <w:rStyle w:val="Nmerodepgina"/>
        <w:b/>
        <w:bCs/>
        <w:i/>
        <w:sz w:val="20"/>
        <w:szCs w:val="20"/>
      </w:rPr>
      <w:fldChar w:fldCharType="end"/>
    </w:r>
  </w:p>
  <w:p w:rsidR="00142578" w:rsidRDefault="004A4EE3">
    <w:pPr>
      <w:pStyle w:val="Encabezado"/>
      <w:rPr>
        <w:sz w:val="20"/>
      </w:rPr>
    </w:pPr>
    <w:r>
      <w:rPr>
        <w:rFonts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26.65pt;margin-top:373.45pt;width:504.15pt;height:32.2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9DB"/>
    <w:multiLevelType w:val="hybridMultilevel"/>
    <w:tmpl w:val="F29614B2"/>
    <w:lvl w:ilvl="0" w:tplc="FBACBB2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7D1BBB"/>
    <w:multiLevelType w:val="singleLevel"/>
    <w:tmpl w:val="0C0A000F"/>
    <w:lvl w:ilvl="0">
      <w:start w:val="1"/>
      <w:numFmt w:val="decimal"/>
      <w:lvlText w:val="%1."/>
      <w:lvlJc w:val="left"/>
      <w:pPr>
        <w:ind w:left="360" w:hanging="360"/>
      </w:pPr>
    </w:lvl>
  </w:abstractNum>
  <w:abstractNum w:abstractNumId="2" w15:restartNumberingAfterBreak="0">
    <w:nsid w:val="13AD0ED2"/>
    <w:multiLevelType w:val="hybridMultilevel"/>
    <w:tmpl w:val="5D8067C6"/>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E97929"/>
    <w:multiLevelType w:val="hybridMultilevel"/>
    <w:tmpl w:val="D74ADC14"/>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925E87"/>
    <w:multiLevelType w:val="singleLevel"/>
    <w:tmpl w:val="63CE2F48"/>
    <w:lvl w:ilvl="0">
      <w:start w:val="1"/>
      <w:numFmt w:val="decimal"/>
      <w:lvlText w:val="%1.-"/>
      <w:lvlJc w:val="left"/>
      <w:pPr>
        <w:tabs>
          <w:tab w:val="num" w:pos="454"/>
        </w:tabs>
        <w:ind w:left="454" w:hanging="454"/>
      </w:pPr>
    </w:lvl>
  </w:abstractNum>
  <w:abstractNum w:abstractNumId="5" w15:restartNumberingAfterBreak="0">
    <w:nsid w:val="269601AA"/>
    <w:multiLevelType w:val="hybridMultilevel"/>
    <w:tmpl w:val="4186FD0A"/>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6" w15:restartNumberingAfterBreak="0">
    <w:nsid w:val="2AC1587E"/>
    <w:multiLevelType w:val="hybridMultilevel"/>
    <w:tmpl w:val="28303DB2"/>
    <w:lvl w:ilvl="0" w:tplc="0C0A000F">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7" w15:restartNumberingAfterBreak="0">
    <w:nsid w:val="304E4FB0"/>
    <w:multiLevelType w:val="hybridMultilevel"/>
    <w:tmpl w:val="A326764A"/>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BC0465"/>
    <w:multiLevelType w:val="hybridMultilevel"/>
    <w:tmpl w:val="6C9AD8DC"/>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207DEF"/>
    <w:multiLevelType w:val="hybridMultilevel"/>
    <w:tmpl w:val="BFF6D99C"/>
    <w:lvl w:ilvl="0" w:tplc="080A000F">
      <w:start w:val="1"/>
      <w:numFmt w:val="decimal"/>
      <w:lvlText w:val="%1."/>
      <w:lvlJc w:val="left"/>
      <w:pPr>
        <w:ind w:left="844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E26E11"/>
    <w:multiLevelType w:val="hybridMultilevel"/>
    <w:tmpl w:val="0CBCF42A"/>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1" w15:restartNumberingAfterBreak="0">
    <w:nsid w:val="3F1005EF"/>
    <w:multiLevelType w:val="hybridMultilevel"/>
    <w:tmpl w:val="DAD821A6"/>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2" w15:restartNumberingAfterBreak="0">
    <w:nsid w:val="429A4C98"/>
    <w:multiLevelType w:val="hybridMultilevel"/>
    <w:tmpl w:val="826A9040"/>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3" w15:restartNumberingAfterBreak="0">
    <w:nsid w:val="49337B42"/>
    <w:multiLevelType w:val="hybridMultilevel"/>
    <w:tmpl w:val="A816DA42"/>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806E96"/>
    <w:multiLevelType w:val="hybridMultilevel"/>
    <w:tmpl w:val="A54A77A2"/>
    <w:lvl w:ilvl="0" w:tplc="F7F054D4">
      <w:start w:val="2"/>
      <w:numFmt w:val="decimal"/>
      <w:lvlText w:val="%1."/>
      <w:lvlJc w:val="left"/>
      <w:pPr>
        <w:ind w:left="757" w:hanging="360"/>
      </w:pPr>
      <w:rPr>
        <w:rFonts w:hint="default"/>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15" w15:restartNumberingAfterBreak="0">
    <w:nsid w:val="5A5A7128"/>
    <w:multiLevelType w:val="hybridMultilevel"/>
    <w:tmpl w:val="CEF4DFF8"/>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AC92776"/>
    <w:multiLevelType w:val="hybridMultilevel"/>
    <w:tmpl w:val="4E2656B8"/>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B57395"/>
    <w:multiLevelType w:val="hybridMultilevel"/>
    <w:tmpl w:val="4186FD0A"/>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8" w15:restartNumberingAfterBreak="0">
    <w:nsid w:val="620E7D59"/>
    <w:multiLevelType w:val="hybridMultilevel"/>
    <w:tmpl w:val="FDC0706A"/>
    <w:lvl w:ilvl="0" w:tplc="B4DABD34">
      <w:start w:val="1"/>
      <w:numFmt w:val="decimal"/>
      <w:lvlText w:val="%1.-"/>
      <w:lvlJc w:val="left"/>
      <w:pPr>
        <w:tabs>
          <w:tab w:val="num" w:pos="851"/>
        </w:tabs>
        <w:ind w:left="851" w:hanging="454"/>
      </w:pPr>
    </w:lvl>
    <w:lvl w:ilvl="1" w:tplc="080A0019" w:tentative="1">
      <w:start w:val="1"/>
      <w:numFmt w:val="lowerLetter"/>
      <w:lvlText w:val="%2."/>
      <w:lvlJc w:val="left"/>
      <w:pPr>
        <w:tabs>
          <w:tab w:val="num" w:pos="1837"/>
        </w:tabs>
        <w:ind w:left="1837" w:hanging="360"/>
      </w:pPr>
    </w:lvl>
    <w:lvl w:ilvl="2" w:tplc="080A001B" w:tentative="1">
      <w:start w:val="1"/>
      <w:numFmt w:val="lowerRoman"/>
      <w:lvlText w:val="%3."/>
      <w:lvlJc w:val="right"/>
      <w:pPr>
        <w:tabs>
          <w:tab w:val="num" w:pos="2557"/>
        </w:tabs>
        <w:ind w:left="2557" w:hanging="180"/>
      </w:pPr>
    </w:lvl>
    <w:lvl w:ilvl="3" w:tplc="080A000F" w:tentative="1">
      <w:start w:val="1"/>
      <w:numFmt w:val="decimal"/>
      <w:lvlText w:val="%4."/>
      <w:lvlJc w:val="left"/>
      <w:pPr>
        <w:tabs>
          <w:tab w:val="num" w:pos="3277"/>
        </w:tabs>
        <w:ind w:left="3277" w:hanging="360"/>
      </w:pPr>
    </w:lvl>
    <w:lvl w:ilvl="4" w:tplc="080A0019" w:tentative="1">
      <w:start w:val="1"/>
      <w:numFmt w:val="lowerLetter"/>
      <w:lvlText w:val="%5."/>
      <w:lvlJc w:val="left"/>
      <w:pPr>
        <w:tabs>
          <w:tab w:val="num" w:pos="3997"/>
        </w:tabs>
        <w:ind w:left="3997" w:hanging="360"/>
      </w:pPr>
    </w:lvl>
    <w:lvl w:ilvl="5" w:tplc="080A001B" w:tentative="1">
      <w:start w:val="1"/>
      <w:numFmt w:val="lowerRoman"/>
      <w:lvlText w:val="%6."/>
      <w:lvlJc w:val="right"/>
      <w:pPr>
        <w:tabs>
          <w:tab w:val="num" w:pos="4717"/>
        </w:tabs>
        <w:ind w:left="4717" w:hanging="180"/>
      </w:pPr>
    </w:lvl>
    <w:lvl w:ilvl="6" w:tplc="080A000F" w:tentative="1">
      <w:start w:val="1"/>
      <w:numFmt w:val="decimal"/>
      <w:lvlText w:val="%7."/>
      <w:lvlJc w:val="left"/>
      <w:pPr>
        <w:tabs>
          <w:tab w:val="num" w:pos="5437"/>
        </w:tabs>
        <w:ind w:left="5437" w:hanging="360"/>
      </w:pPr>
    </w:lvl>
    <w:lvl w:ilvl="7" w:tplc="080A0019" w:tentative="1">
      <w:start w:val="1"/>
      <w:numFmt w:val="lowerLetter"/>
      <w:lvlText w:val="%8."/>
      <w:lvlJc w:val="left"/>
      <w:pPr>
        <w:tabs>
          <w:tab w:val="num" w:pos="6157"/>
        </w:tabs>
        <w:ind w:left="6157" w:hanging="360"/>
      </w:pPr>
    </w:lvl>
    <w:lvl w:ilvl="8" w:tplc="080A001B" w:tentative="1">
      <w:start w:val="1"/>
      <w:numFmt w:val="lowerRoman"/>
      <w:lvlText w:val="%9."/>
      <w:lvlJc w:val="right"/>
      <w:pPr>
        <w:tabs>
          <w:tab w:val="num" w:pos="6877"/>
        </w:tabs>
        <w:ind w:left="6877" w:hanging="180"/>
      </w:pPr>
    </w:lvl>
  </w:abstractNum>
  <w:abstractNum w:abstractNumId="19" w15:restartNumberingAfterBreak="0">
    <w:nsid w:val="656F1B55"/>
    <w:multiLevelType w:val="hybridMultilevel"/>
    <w:tmpl w:val="695205EE"/>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6B32C75"/>
    <w:multiLevelType w:val="hybridMultilevel"/>
    <w:tmpl w:val="7228D920"/>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60216D"/>
    <w:multiLevelType w:val="hybridMultilevel"/>
    <w:tmpl w:val="FDC0706A"/>
    <w:lvl w:ilvl="0" w:tplc="B4DABD34">
      <w:start w:val="1"/>
      <w:numFmt w:val="decimal"/>
      <w:lvlText w:val="%1.-"/>
      <w:lvlJc w:val="left"/>
      <w:pPr>
        <w:tabs>
          <w:tab w:val="num" w:pos="851"/>
        </w:tabs>
        <w:ind w:left="851" w:hanging="454"/>
      </w:pPr>
    </w:lvl>
    <w:lvl w:ilvl="1" w:tplc="080A0019" w:tentative="1">
      <w:start w:val="1"/>
      <w:numFmt w:val="lowerLetter"/>
      <w:lvlText w:val="%2."/>
      <w:lvlJc w:val="left"/>
      <w:pPr>
        <w:tabs>
          <w:tab w:val="num" w:pos="1837"/>
        </w:tabs>
        <w:ind w:left="1837" w:hanging="360"/>
      </w:pPr>
    </w:lvl>
    <w:lvl w:ilvl="2" w:tplc="080A001B" w:tentative="1">
      <w:start w:val="1"/>
      <w:numFmt w:val="lowerRoman"/>
      <w:lvlText w:val="%3."/>
      <w:lvlJc w:val="right"/>
      <w:pPr>
        <w:tabs>
          <w:tab w:val="num" w:pos="2557"/>
        </w:tabs>
        <w:ind w:left="2557" w:hanging="180"/>
      </w:pPr>
    </w:lvl>
    <w:lvl w:ilvl="3" w:tplc="080A000F" w:tentative="1">
      <w:start w:val="1"/>
      <w:numFmt w:val="decimal"/>
      <w:lvlText w:val="%4."/>
      <w:lvlJc w:val="left"/>
      <w:pPr>
        <w:tabs>
          <w:tab w:val="num" w:pos="3277"/>
        </w:tabs>
        <w:ind w:left="3277" w:hanging="360"/>
      </w:pPr>
    </w:lvl>
    <w:lvl w:ilvl="4" w:tplc="080A0019" w:tentative="1">
      <w:start w:val="1"/>
      <w:numFmt w:val="lowerLetter"/>
      <w:lvlText w:val="%5."/>
      <w:lvlJc w:val="left"/>
      <w:pPr>
        <w:tabs>
          <w:tab w:val="num" w:pos="3997"/>
        </w:tabs>
        <w:ind w:left="3997" w:hanging="360"/>
      </w:pPr>
    </w:lvl>
    <w:lvl w:ilvl="5" w:tplc="080A001B" w:tentative="1">
      <w:start w:val="1"/>
      <w:numFmt w:val="lowerRoman"/>
      <w:lvlText w:val="%6."/>
      <w:lvlJc w:val="right"/>
      <w:pPr>
        <w:tabs>
          <w:tab w:val="num" w:pos="4717"/>
        </w:tabs>
        <w:ind w:left="4717" w:hanging="180"/>
      </w:pPr>
    </w:lvl>
    <w:lvl w:ilvl="6" w:tplc="080A000F" w:tentative="1">
      <w:start w:val="1"/>
      <w:numFmt w:val="decimal"/>
      <w:lvlText w:val="%7."/>
      <w:lvlJc w:val="left"/>
      <w:pPr>
        <w:tabs>
          <w:tab w:val="num" w:pos="5437"/>
        </w:tabs>
        <w:ind w:left="5437" w:hanging="360"/>
      </w:pPr>
    </w:lvl>
    <w:lvl w:ilvl="7" w:tplc="080A0019" w:tentative="1">
      <w:start w:val="1"/>
      <w:numFmt w:val="lowerLetter"/>
      <w:lvlText w:val="%8."/>
      <w:lvlJc w:val="left"/>
      <w:pPr>
        <w:tabs>
          <w:tab w:val="num" w:pos="6157"/>
        </w:tabs>
        <w:ind w:left="6157" w:hanging="360"/>
      </w:pPr>
    </w:lvl>
    <w:lvl w:ilvl="8" w:tplc="080A001B" w:tentative="1">
      <w:start w:val="1"/>
      <w:numFmt w:val="lowerRoman"/>
      <w:lvlText w:val="%9."/>
      <w:lvlJc w:val="right"/>
      <w:pPr>
        <w:tabs>
          <w:tab w:val="num" w:pos="6877"/>
        </w:tabs>
        <w:ind w:left="6877" w:hanging="180"/>
      </w:pPr>
    </w:lvl>
  </w:abstractNum>
  <w:abstractNum w:abstractNumId="22" w15:restartNumberingAfterBreak="0">
    <w:nsid w:val="702D354E"/>
    <w:multiLevelType w:val="hybridMultilevel"/>
    <w:tmpl w:val="43965172"/>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8604384"/>
    <w:multiLevelType w:val="singleLevel"/>
    <w:tmpl w:val="D3FE4EE4"/>
    <w:lvl w:ilvl="0">
      <w:start w:val="1"/>
      <w:numFmt w:val="decimal"/>
      <w:lvlText w:val="%1.-"/>
      <w:lvlJc w:val="left"/>
      <w:pPr>
        <w:tabs>
          <w:tab w:val="num" w:pos="454"/>
        </w:tabs>
        <w:ind w:left="454" w:hanging="454"/>
      </w:pPr>
    </w:lvl>
  </w:abstractNum>
  <w:num w:numId="1">
    <w:abstractNumId w:val="21"/>
  </w:num>
  <w:num w:numId="2">
    <w:abstractNumId w:val="0"/>
  </w:num>
  <w:num w:numId="3">
    <w:abstractNumId w:val="5"/>
  </w:num>
  <w:num w:numId="4">
    <w:abstractNumId w:val="18"/>
  </w:num>
  <w:num w:numId="5">
    <w:abstractNumId w:val="14"/>
  </w:num>
  <w:num w:numId="6">
    <w:abstractNumId w:val="10"/>
  </w:num>
  <w:num w:numId="7">
    <w:abstractNumId w:val="11"/>
  </w:num>
  <w:num w:numId="8">
    <w:abstractNumId w:val="12"/>
  </w:num>
  <w:num w:numId="9">
    <w:abstractNumId w:val="17"/>
  </w:num>
  <w:num w:numId="10">
    <w:abstractNumId w:val="4"/>
  </w:num>
  <w:num w:numId="11">
    <w:abstractNumId w:val="1"/>
  </w:num>
  <w:num w:numId="12">
    <w:abstractNumId w:val="16"/>
  </w:num>
  <w:num w:numId="13">
    <w:abstractNumId w:val="2"/>
  </w:num>
  <w:num w:numId="14">
    <w:abstractNumId w:val="7"/>
  </w:num>
  <w:num w:numId="15">
    <w:abstractNumId w:val="19"/>
  </w:num>
  <w:num w:numId="16">
    <w:abstractNumId w:val="3"/>
  </w:num>
  <w:num w:numId="17">
    <w:abstractNumId w:val="8"/>
  </w:num>
  <w:num w:numId="18">
    <w:abstractNumId w:val="20"/>
  </w:num>
  <w:num w:numId="19">
    <w:abstractNumId w:val="22"/>
  </w:num>
  <w:num w:numId="20">
    <w:abstractNumId w:val="13"/>
  </w:num>
  <w:num w:numId="21">
    <w:abstractNumId w:val="15"/>
  </w:num>
  <w:num w:numId="22">
    <w:abstractNumId w:val="9"/>
  </w:num>
  <w:num w:numId="23">
    <w:abstractNumId w:val="23"/>
  </w:num>
  <w:num w:numId="2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F25B7"/>
    <w:rsid w:val="00001442"/>
    <w:rsid w:val="000113D6"/>
    <w:rsid w:val="0002560C"/>
    <w:rsid w:val="00037331"/>
    <w:rsid w:val="00056C49"/>
    <w:rsid w:val="00057148"/>
    <w:rsid w:val="00090B11"/>
    <w:rsid w:val="000A3EDC"/>
    <w:rsid w:val="000B64FA"/>
    <w:rsid w:val="000D6CAD"/>
    <w:rsid w:val="00100DD9"/>
    <w:rsid w:val="00126F5E"/>
    <w:rsid w:val="00130A76"/>
    <w:rsid w:val="00142578"/>
    <w:rsid w:val="00186474"/>
    <w:rsid w:val="00190B9E"/>
    <w:rsid w:val="00193CC2"/>
    <w:rsid w:val="001A498A"/>
    <w:rsid w:val="001B43AC"/>
    <w:rsid w:val="001C662E"/>
    <w:rsid w:val="001F0559"/>
    <w:rsid w:val="001F5A7C"/>
    <w:rsid w:val="0020556A"/>
    <w:rsid w:val="002059B9"/>
    <w:rsid w:val="00216C3C"/>
    <w:rsid w:val="00217623"/>
    <w:rsid w:val="002218A1"/>
    <w:rsid w:val="00221DBD"/>
    <w:rsid w:val="00226163"/>
    <w:rsid w:val="00243423"/>
    <w:rsid w:val="0024593E"/>
    <w:rsid w:val="00264C5B"/>
    <w:rsid w:val="0026685A"/>
    <w:rsid w:val="00282EF0"/>
    <w:rsid w:val="00286EDC"/>
    <w:rsid w:val="00297EC5"/>
    <w:rsid w:val="002B5915"/>
    <w:rsid w:val="002D1CEE"/>
    <w:rsid w:val="002D793F"/>
    <w:rsid w:val="002F0427"/>
    <w:rsid w:val="003020FB"/>
    <w:rsid w:val="00303CBD"/>
    <w:rsid w:val="00311EEB"/>
    <w:rsid w:val="003473B5"/>
    <w:rsid w:val="00360645"/>
    <w:rsid w:val="003669E9"/>
    <w:rsid w:val="00370F39"/>
    <w:rsid w:val="00372D4D"/>
    <w:rsid w:val="00377941"/>
    <w:rsid w:val="00383EB2"/>
    <w:rsid w:val="0038703D"/>
    <w:rsid w:val="003B1011"/>
    <w:rsid w:val="003B67D1"/>
    <w:rsid w:val="003D261E"/>
    <w:rsid w:val="003D62A6"/>
    <w:rsid w:val="003E2D44"/>
    <w:rsid w:val="003E5149"/>
    <w:rsid w:val="003E7193"/>
    <w:rsid w:val="00456E01"/>
    <w:rsid w:val="004711D4"/>
    <w:rsid w:val="004716B0"/>
    <w:rsid w:val="00471818"/>
    <w:rsid w:val="00483986"/>
    <w:rsid w:val="00484322"/>
    <w:rsid w:val="004A0880"/>
    <w:rsid w:val="004A300F"/>
    <w:rsid w:val="004A4EE3"/>
    <w:rsid w:val="004B2B77"/>
    <w:rsid w:val="004B6845"/>
    <w:rsid w:val="004C0068"/>
    <w:rsid w:val="004C45F9"/>
    <w:rsid w:val="004C7E54"/>
    <w:rsid w:val="004E1C5A"/>
    <w:rsid w:val="00515BAF"/>
    <w:rsid w:val="00525202"/>
    <w:rsid w:val="00535069"/>
    <w:rsid w:val="00536FB0"/>
    <w:rsid w:val="005450F9"/>
    <w:rsid w:val="00550BCA"/>
    <w:rsid w:val="00557C58"/>
    <w:rsid w:val="00561F71"/>
    <w:rsid w:val="00574408"/>
    <w:rsid w:val="00591073"/>
    <w:rsid w:val="0059262C"/>
    <w:rsid w:val="005B570E"/>
    <w:rsid w:val="005C0AEA"/>
    <w:rsid w:val="005C7B39"/>
    <w:rsid w:val="0061221D"/>
    <w:rsid w:val="0061694B"/>
    <w:rsid w:val="0062548D"/>
    <w:rsid w:val="006337D5"/>
    <w:rsid w:val="00637614"/>
    <w:rsid w:val="00671436"/>
    <w:rsid w:val="00682F83"/>
    <w:rsid w:val="006A7DDB"/>
    <w:rsid w:val="006B7989"/>
    <w:rsid w:val="006C0EE9"/>
    <w:rsid w:val="006C3EBE"/>
    <w:rsid w:val="006D7C32"/>
    <w:rsid w:val="006E5F5F"/>
    <w:rsid w:val="006E7A5E"/>
    <w:rsid w:val="006F19A7"/>
    <w:rsid w:val="006F57A6"/>
    <w:rsid w:val="00700059"/>
    <w:rsid w:val="00705035"/>
    <w:rsid w:val="00711B70"/>
    <w:rsid w:val="00727929"/>
    <w:rsid w:val="00752447"/>
    <w:rsid w:val="007578C8"/>
    <w:rsid w:val="00770F09"/>
    <w:rsid w:val="00772673"/>
    <w:rsid w:val="00777FE9"/>
    <w:rsid w:val="00784DE5"/>
    <w:rsid w:val="00787093"/>
    <w:rsid w:val="00796559"/>
    <w:rsid w:val="007B224F"/>
    <w:rsid w:val="007D0026"/>
    <w:rsid w:val="007E1027"/>
    <w:rsid w:val="008141D2"/>
    <w:rsid w:val="00843ADC"/>
    <w:rsid w:val="00857FFD"/>
    <w:rsid w:val="0086733B"/>
    <w:rsid w:val="0086771C"/>
    <w:rsid w:val="00882153"/>
    <w:rsid w:val="00893972"/>
    <w:rsid w:val="008939FD"/>
    <w:rsid w:val="008A0938"/>
    <w:rsid w:val="008A4EE3"/>
    <w:rsid w:val="008A6C11"/>
    <w:rsid w:val="008B2840"/>
    <w:rsid w:val="008C30F9"/>
    <w:rsid w:val="008C3204"/>
    <w:rsid w:val="008D0E45"/>
    <w:rsid w:val="009260CF"/>
    <w:rsid w:val="00941A1D"/>
    <w:rsid w:val="00944672"/>
    <w:rsid w:val="00951A1C"/>
    <w:rsid w:val="00953E4C"/>
    <w:rsid w:val="009540F2"/>
    <w:rsid w:val="0096507E"/>
    <w:rsid w:val="009703EA"/>
    <w:rsid w:val="0098610B"/>
    <w:rsid w:val="009A2AD0"/>
    <w:rsid w:val="009B21A9"/>
    <w:rsid w:val="009B4E41"/>
    <w:rsid w:val="009D15AD"/>
    <w:rsid w:val="009D58EC"/>
    <w:rsid w:val="009E69E9"/>
    <w:rsid w:val="009F1C61"/>
    <w:rsid w:val="009F1F4D"/>
    <w:rsid w:val="009F5730"/>
    <w:rsid w:val="00A01592"/>
    <w:rsid w:val="00A03E97"/>
    <w:rsid w:val="00A04873"/>
    <w:rsid w:val="00A0506F"/>
    <w:rsid w:val="00A25E89"/>
    <w:rsid w:val="00A25ED7"/>
    <w:rsid w:val="00A72999"/>
    <w:rsid w:val="00A74E1E"/>
    <w:rsid w:val="00A86E8B"/>
    <w:rsid w:val="00A876E5"/>
    <w:rsid w:val="00AC0609"/>
    <w:rsid w:val="00AC2ADA"/>
    <w:rsid w:val="00AC4EA8"/>
    <w:rsid w:val="00AC5422"/>
    <w:rsid w:val="00AD2241"/>
    <w:rsid w:val="00AD41E2"/>
    <w:rsid w:val="00AD45F4"/>
    <w:rsid w:val="00AF0848"/>
    <w:rsid w:val="00B018C6"/>
    <w:rsid w:val="00B06CD4"/>
    <w:rsid w:val="00B079D0"/>
    <w:rsid w:val="00B31611"/>
    <w:rsid w:val="00B720F5"/>
    <w:rsid w:val="00B866FF"/>
    <w:rsid w:val="00B907BF"/>
    <w:rsid w:val="00BA0627"/>
    <w:rsid w:val="00BA60B3"/>
    <w:rsid w:val="00BC207F"/>
    <w:rsid w:val="00BE5885"/>
    <w:rsid w:val="00C058D7"/>
    <w:rsid w:val="00C11A0D"/>
    <w:rsid w:val="00C44478"/>
    <w:rsid w:val="00C45A3F"/>
    <w:rsid w:val="00C5661B"/>
    <w:rsid w:val="00C647CA"/>
    <w:rsid w:val="00C92977"/>
    <w:rsid w:val="00C9726B"/>
    <w:rsid w:val="00CA2913"/>
    <w:rsid w:val="00CB3D9C"/>
    <w:rsid w:val="00CE2402"/>
    <w:rsid w:val="00CE264D"/>
    <w:rsid w:val="00CF3B15"/>
    <w:rsid w:val="00CF7F69"/>
    <w:rsid w:val="00D03279"/>
    <w:rsid w:val="00D153C2"/>
    <w:rsid w:val="00D17D2E"/>
    <w:rsid w:val="00D40F21"/>
    <w:rsid w:val="00D421BC"/>
    <w:rsid w:val="00D72C68"/>
    <w:rsid w:val="00D75E17"/>
    <w:rsid w:val="00D76A48"/>
    <w:rsid w:val="00D80A41"/>
    <w:rsid w:val="00D85076"/>
    <w:rsid w:val="00DA455C"/>
    <w:rsid w:val="00DA4EB7"/>
    <w:rsid w:val="00DD5A95"/>
    <w:rsid w:val="00DE2685"/>
    <w:rsid w:val="00E10089"/>
    <w:rsid w:val="00E16C3C"/>
    <w:rsid w:val="00E21F69"/>
    <w:rsid w:val="00E83223"/>
    <w:rsid w:val="00EA08EF"/>
    <w:rsid w:val="00EA5FD9"/>
    <w:rsid w:val="00EB0BA0"/>
    <w:rsid w:val="00ED189B"/>
    <w:rsid w:val="00EE0BC2"/>
    <w:rsid w:val="00EF25B7"/>
    <w:rsid w:val="00F06AAC"/>
    <w:rsid w:val="00F1186B"/>
    <w:rsid w:val="00F134A8"/>
    <w:rsid w:val="00F535D0"/>
    <w:rsid w:val="00F5523C"/>
    <w:rsid w:val="00F56F7D"/>
    <w:rsid w:val="00F63870"/>
    <w:rsid w:val="00F822C9"/>
    <w:rsid w:val="00F86924"/>
    <w:rsid w:val="00F95228"/>
    <w:rsid w:val="00FB0A55"/>
    <w:rsid w:val="00FC42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docId w15:val="{79E653DA-0E19-497D-8AFB-88FA1AD5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614"/>
    <w:rPr>
      <w:rFonts w:ascii="Arial" w:hAnsi="Arial"/>
      <w:sz w:val="28"/>
      <w:lang w:val="es-ES" w:eastAsia="es-ES"/>
    </w:rPr>
  </w:style>
  <w:style w:type="paragraph" w:styleId="Ttulo1">
    <w:name w:val="heading 1"/>
    <w:basedOn w:val="Normal"/>
    <w:next w:val="Normal"/>
    <w:qFormat/>
    <w:rsid w:val="00637614"/>
    <w:pPr>
      <w:keepNext/>
      <w:spacing w:line="360" w:lineRule="auto"/>
      <w:jc w:val="both"/>
      <w:outlineLvl w:val="0"/>
    </w:pPr>
    <w:rPr>
      <w:rFonts w:cs="Arial"/>
      <w:b/>
      <w:bCs/>
      <w:szCs w:val="24"/>
    </w:rPr>
  </w:style>
  <w:style w:type="paragraph" w:styleId="Ttulo2">
    <w:name w:val="heading 2"/>
    <w:basedOn w:val="Normal"/>
    <w:next w:val="Normal"/>
    <w:qFormat/>
    <w:rsid w:val="00637614"/>
    <w:pPr>
      <w:keepNext/>
      <w:spacing w:line="312" w:lineRule="auto"/>
      <w:jc w:val="center"/>
      <w:outlineLvl w:val="1"/>
    </w:pPr>
    <w:rPr>
      <w:b/>
      <w:bCs/>
    </w:rPr>
  </w:style>
  <w:style w:type="paragraph" w:styleId="Ttulo3">
    <w:name w:val="heading 3"/>
    <w:aliases w:val="Heading 3 Char"/>
    <w:basedOn w:val="Normal"/>
    <w:next w:val="Normal"/>
    <w:qFormat/>
    <w:rsid w:val="00637614"/>
    <w:pPr>
      <w:keepNext/>
      <w:spacing w:before="240" w:after="60"/>
      <w:outlineLvl w:val="2"/>
    </w:pPr>
    <w:rPr>
      <w:rFonts w:cs="Arial"/>
      <w:b/>
      <w:bCs/>
      <w:sz w:val="26"/>
      <w:szCs w:val="26"/>
      <w:lang w:val="es-ES_tradnl"/>
    </w:rPr>
  </w:style>
  <w:style w:type="paragraph" w:styleId="Ttulo4">
    <w:name w:val="heading 4"/>
    <w:basedOn w:val="Normal"/>
    <w:next w:val="Normal"/>
    <w:qFormat/>
    <w:rsid w:val="00637614"/>
    <w:pPr>
      <w:keepNext/>
      <w:jc w:val="both"/>
      <w:outlineLvl w:val="3"/>
    </w:pPr>
    <w:rPr>
      <w:sz w:val="26"/>
    </w:rPr>
  </w:style>
  <w:style w:type="paragraph" w:styleId="Ttulo5">
    <w:name w:val="heading 5"/>
    <w:basedOn w:val="Normal"/>
    <w:next w:val="Normal"/>
    <w:qFormat/>
    <w:rsid w:val="00637614"/>
    <w:pPr>
      <w:keepNext/>
      <w:jc w:val="center"/>
      <w:outlineLvl w:val="4"/>
    </w:pPr>
    <w:rPr>
      <w:rFonts w:ascii="Century Gothic" w:hAnsi="Century Gothic"/>
      <w:b/>
      <w:bCs/>
      <w:sz w:val="48"/>
    </w:rPr>
  </w:style>
  <w:style w:type="paragraph" w:styleId="Ttulo7">
    <w:name w:val="heading 7"/>
    <w:basedOn w:val="Normal"/>
    <w:next w:val="Normal"/>
    <w:qFormat/>
    <w:rsid w:val="00637614"/>
    <w:pPr>
      <w:keepNext/>
      <w:jc w:val="center"/>
      <w:outlineLvl w:val="6"/>
    </w:pPr>
    <w:rPr>
      <w:rFonts w:cs="Arial"/>
      <w:b/>
      <w:sz w:val="22"/>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7614"/>
    <w:pPr>
      <w:jc w:val="both"/>
    </w:pPr>
    <w:rPr>
      <w:rFonts w:cs="Arial"/>
      <w:sz w:val="26"/>
      <w:szCs w:val="24"/>
    </w:rPr>
  </w:style>
  <w:style w:type="paragraph" w:styleId="Sangradetextonormal">
    <w:name w:val="Body Text Indent"/>
    <w:basedOn w:val="Normal"/>
    <w:rsid w:val="00637614"/>
    <w:pPr>
      <w:overflowPunct w:val="0"/>
      <w:autoSpaceDE w:val="0"/>
      <w:autoSpaceDN w:val="0"/>
      <w:adjustRightInd w:val="0"/>
      <w:ind w:left="1773"/>
      <w:jc w:val="both"/>
      <w:textAlignment w:val="baseline"/>
    </w:pPr>
    <w:rPr>
      <w:rFonts w:cs="Arial"/>
      <w:sz w:val="22"/>
      <w:szCs w:val="22"/>
    </w:rPr>
  </w:style>
  <w:style w:type="paragraph" w:styleId="Encabezado">
    <w:name w:val="header"/>
    <w:basedOn w:val="Normal"/>
    <w:rsid w:val="00637614"/>
    <w:pPr>
      <w:tabs>
        <w:tab w:val="center" w:pos="4419"/>
        <w:tab w:val="right" w:pos="8838"/>
      </w:tabs>
    </w:pPr>
  </w:style>
  <w:style w:type="paragraph" w:styleId="Piedepgina">
    <w:name w:val="footer"/>
    <w:basedOn w:val="Normal"/>
    <w:rsid w:val="00637614"/>
    <w:pPr>
      <w:tabs>
        <w:tab w:val="center" w:pos="4419"/>
        <w:tab w:val="right" w:pos="8838"/>
      </w:tabs>
    </w:pPr>
  </w:style>
  <w:style w:type="paragraph" w:styleId="Textoindependiente2">
    <w:name w:val="Body Text 2"/>
    <w:basedOn w:val="Normal"/>
    <w:rsid w:val="00637614"/>
    <w:pPr>
      <w:spacing w:line="312" w:lineRule="auto"/>
      <w:jc w:val="both"/>
    </w:pPr>
    <w:rPr>
      <w:rFonts w:cs="Arial"/>
      <w:lang w:val="es-MX"/>
    </w:rPr>
  </w:style>
  <w:style w:type="character" w:styleId="Nmerodepgina">
    <w:name w:val="page number"/>
    <w:basedOn w:val="Fuentedeprrafopredeter"/>
    <w:rsid w:val="00637614"/>
  </w:style>
  <w:style w:type="paragraph" w:styleId="Subttulo">
    <w:name w:val="Subtitle"/>
    <w:basedOn w:val="Normal"/>
    <w:qFormat/>
    <w:rsid w:val="00637614"/>
    <w:pPr>
      <w:ind w:left="720"/>
      <w:jc w:val="both"/>
    </w:pPr>
    <w:rPr>
      <w:rFonts w:ascii="Garamond" w:hAnsi="Garamond"/>
      <w:b/>
      <w:smallCaps/>
      <w:lang w:val="es-ES_tradnl"/>
    </w:rPr>
  </w:style>
  <w:style w:type="paragraph" w:styleId="Sangra3detindependiente">
    <w:name w:val="Body Text Indent 3"/>
    <w:basedOn w:val="Normal"/>
    <w:rsid w:val="00637614"/>
    <w:pPr>
      <w:spacing w:line="312" w:lineRule="auto"/>
      <w:ind w:firstLine="1134"/>
      <w:jc w:val="both"/>
    </w:pPr>
    <w:rPr>
      <w:sz w:val="26"/>
    </w:rPr>
  </w:style>
  <w:style w:type="paragraph" w:styleId="Sangra2detindependiente">
    <w:name w:val="Body Text Indent 2"/>
    <w:basedOn w:val="Normal"/>
    <w:rsid w:val="00637614"/>
    <w:pPr>
      <w:spacing w:line="360" w:lineRule="auto"/>
      <w:ind w:firstLine="1134"/>
      <w:jc w:val="both"/>
    </w:pPr>
    <w:rPr>
      <w:rFonts w:ascii="Times New Roman" w:hAnsi="Times New Roman"/>
      <w:sz w:val="26"/>
      <w:lang w:val="es-ES_tradnl"/>
    </w:rPr>
  </w:style>
  <w:style w:type="paragraph" w:styleId="Textodeglobo">
    <w:name w:val="Balloon Text"/>
    <w:basedOn w:val="Normal"/>
    <w:semiHidden/>
    <w:rsid w:val="00471818"/>
    <w:rPr>
      <w:rFonts w:ascii="Tahoma" w:hAnsi="Tahoma" w:cs="Tahoma"/>
      <w:sz w:val="16"/>
      <w:szCs w:val="16"/>
    </w:rPr>
  </w:style>
  <w:style w:type="table" w:styleId="Tablaconcuadrcula">
    <w:name w:val="Table Grid"/>
    <w:basedOn w:val="Tablanormal"/>
    <w:rsid w:val="00AD45F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1A1D"/>
    <w:pPr>
      <w:autoSpaceDE w:val="0"/>
      <w:autoSpaceDN w:val="0"/>
      <w:adjustRightInd w:val="0"/>
    </w:pPr>
    <w:rPr>
      <w:rFonts w:ascii="Arial" w:hAnsi="Arial" w:cs="Arial"/>
      <w:color w:val="000000"/>
      <w:sz w:val="24"/>
      <w:szCs w:val="24"/>
      <w:lang w:val="es-ES" w:eastAsia="es-ES"/>
    </w:rPr>
  </w:style>
  <w:style w:type="character" w:customStyle="1" w:styleId="TextoindependienteCar">
    <w:name w:val="Texto independiente Car"/>
    <w:link w:val="Textoindependiente"/>
    <w:rsid w:val="00B31611"/>
    <w:rPr>
      <w:rFonts w:ascii="Arial" w:hAnsi="Arial" w:cs="Arial"/>
      <w:sz w:val="26"/>
      <w:szCs w:val="24"/>
      <w:lang w:val="es-ES" w:eastAsia="es-ES"/>
    </w:rPr>
  </w:style>
  <w:style w:type="paragraph" w:styleId="Textoindependiente3">
    <w:name w:val="Body Text 3"/>
    <w:basedOn w:val="Normal"/>
    <w:link w:val="Textoindependiente3Car"/>
    <w:rsid w:val="00B720F5"/>
    <w:pPr>
      <w:spacing w:after="120"/>
    </w:pPr>
    <w:rPr>
      <w:sz w:val="16"/>
      <w:szCs w:val="16"/>
    </w:rPr>
  </w:style>
  <w:style w:type="character" w:customStyle="1" w:styleId="Textoindependiente3Car">
    <w:name w:val="Texto independiente 3 Car"/>
    <w:basedOn w:val="Fuentedeprrafopredeter"/>
    <w:link w:val="Textoindependiente3"/>
    <w:rsid w:val="00B720F5"/>
    <w:rPr>
      <w:rFonts w:ascii="Arial" w:hAnsi="Arial"/>
      <w:sz w:val="16"/>
      <w:szCs w:val="16"/>
      <w:lang w:val="es-ES" w:eastAsia="es-ES"/>
    </w:rPr>
  </w:style>
  <w:style w:type="paragraph" w:customStyle="1" w:styleId="texto">
    <w:name w:val="texto"/>
    <w:basedOn w:val="Normal"/>
    <w:rsid w:val="0024593E"/>
    <w:pPr>
      <w:spacing w:before="120" w:after="120"/>
      <w:ind w:firstLine="284"/>
      <w:jc w:val="both"/>
    </w:pPr>
    <w:rPr>
      <w:sz w:val="20"/>
      <w:lang w:val="es-ES_tradnl"/>
    </w:rPr>
  </w:style>
  <w:style w:type="paragraph" w:styleId="Textosinformato">
    <w:name w:val="Plain Text"/>
    <w:basedOn w:val="Normal"/>
    <w:link w:val="TextosinformatoCar"/>
    <w:rsid w:val="004B2B77"/>
    <w:rPr>
      <w:rFonts w:ascii="Courier New" w:hAnsi="Courier New"/>
      <w:sz w:val="20"/>
    </w:rPr>
  </w:style>
  <w:style w:type="character" w:customStyle="1" w:styleId="TextosinformatoCar">
    <w:name w:val="Texto sin formato Car"/>
    <w:basedOn w:val="Fuentedeprrafopredeter"/>
    <w:link w:val="Textosinformato"/>
    <w:rsid w:val="004B2B77"/>
    <w:rPr>
      <w:rFonts w:ascii="Courier New" w:hAnsi="Courier New"/>
      <w:lang w:val="es-ES" w:eastAsia="es-ES"/>
    </w:rPr>
  </w:style>
  <w:style w:type="paragraph" w:styleId="Puesto">
    <w:name w:val="Title"/>
    <w:basedOn w:val="Normal"/>
    <w:link w:val="PuestoCar"/>
    <w:qFormat/>
    <w:rsid w:val="00037331"/>
    <w:pPr>
      <w:jc w:val="center"/>
    </w:pPr>
    <w:rPr>
      <w:b/>
      <w:sz w:val="32"/>
      <w:szCs w:val="24"/>
    </w:rPr>
  </w:style>
  <w:style w:type="character" w:customStyle="1" w:styleId="PuestoCar">
    <w:name w:val="Puesto Car"/>
    <w:basedOn w:val="Fuentedeprrafopredeter"/>
    <w:link w:val="Puesto"/>
    <w:rsid w:val="00037331"/>
    <w:rPr>
      <w:rFonts w:ascii="Arial" w:hAnsi="Arial"/>
      <w:b/>
      <w:sz w:val="32"/>
      <w:szCs w:val="24"/>
      <w:lang w:val="es-ES" w:eastAsia="es-ES"/>
    </w:rPr>
  </w:style>
  <w:style w:type="paragraph" w:styleId="Prrafodelista">
    <w:name w:val="List Paragraph"/>
    <w:basedOn w:val="Normal"/>
    <w:uiPriority w:val="34"/>
    <w:qFormat/>
    <w:rsid w:val="00727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11</Pages>
  <Words>3700</Words>
  <Characters>20351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HONORABLE ASAMBLEA LEGISLATIVA:</vt:lpstr>
    </vt:vector>
  </TitlesOfParts>
  <Company>H. CONGRESO DEL ESTADO TAM.</Company>
  <LinksUpToDate>false</LinksUpToDate>
  <CharactersWithSpaces>24003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ASAMBLEA LEGISLATIVA:</dc:title>
  <dc:creator>OFICIALIA MAYOR</dc:creator>
  <cp:lastModifiedBy>JULIO JARAMILLO</cp:lastModifiedBy>
  <cp:revision>14</cp:revision>
  <cp:lastPrinted>2018-11-05T12:07:00Z</cp:lastPrinted>
  <dcterms:created xsi:type="dcterms:W3CDTF">2016-10-06T14:21:00Z</dcterms:created>
  <dcterms:modified xsi:type="dcterms:W3CDTF">2018-11-05T15:00:00Z</dcterms:modified>
</cp:coreProperties>
</file>